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A350" w14:textId="77777777" w:rsidR="00DA5336" w:rsidRPr="001736CF" w:rsidRDefault="00397626" w:rsidP="00DA5336">
      <w:pPr>
        <w:spacing w:line="360" w:lineRule="auto"/>
        <w:outlineLvl w:val="0"/>
        <w:rPr>
          <w:rFonts w:ascii="Arial" w:hAnsi="Arial" w:cs="Arial"/>
          <w:b/>
          <w:sz w:val="28"/>
          <w:szCs w:val="28"/>
        </w:rPr>
      </w:pPr>
      <w:r>
        <w:rPr>
          <w:rFonts w:ascii="Arial" w:hAnsi="Arial"/>
          <w:b/>
          <w:sz w:val="28"/>
        </w:rPr>
        <w:t xml:space="preserve">PRESS RELEASE </w:t>
      </w:r>
    </w:p>
    <w:p w14:paraId="3C873098" w14:textId="77777777" w:rsidR="00397626" w:rsidRPr="001736CF" w:rsidRDefault="00397626" w:rsidP="00397626">
      <w:pPr>
        <w:spacing w:line="360" w:lineRule="auto"/>
        <w:outlineLvl w:val="0"/>
        <w:rPr>
          <w:rFonts w:ascii="Arial" w:hAnsi="Arial" w:cs="Arial"/>
        </w:rPr>
      </w:pPr>
    </w:p>
    <w:p w14:paraId="29600CDD" w14:textId="4490D984" w:rsidR="00397626" w:rsidRPr="001736CF" w:rsidRDefault="00667AF6" w:rsidP="00397626">
      <w:pPr>
        <w:spacing w:line="360" w:lineRule="auto"/>
        <w:outlineLvl w:val="0"/>
        <w:rPr>
          <w:rFonts w:ascii="Arial" w:hAnsi="Arial" w:cs="Arial"/>
        </w:rPr>
      </w:pPr>
      <w:r>
        <w:rPr>
          <w:rFonts w:ascii="Arial" w:hAnsi="Arial"/>
        </w:rPr>
        <w:t>Sustainability</w:t>
      </w:r>
    </w:p>
    <w:p w14:paraId="64DA455D" w14:textId="77777777" w:rsidR="00397626" w:rsidRPr="001736CF" w:rsidRDefault="00397626" w:rsidP="00397626">
      <w:pPr>
        <w:spacing w:line="360" w:lineRule="auto"/>
        <w:outlineLvl w:val="0"/>
        <w:rPr>
          <w:rFonts w:ascii="Arial" w:hAnsi="Arial" w:cs="Arial"/>
        </w:rPr>
      </w:pPr>
    </w:p>
    <w:p w14:paraId="24A3DAC7" w14:textId="77777777" w:rsidR="00B36EB9" w:rsidRPr="001736CF" w:rsidRDefault="00B36EB9" w:rsidP="00397626">
      <w:pPr>
        <w:spacing w:line="360" w:lineRule="auto"/>
        <w:outlineLvl w:val="0"/>
        <w:rPr>
          <w:rFonts w:ascii="Arial" w:hAnsi="Arial" w:cs="Arial"/>
          <w:b/>
          <w:bCs/>
          <w:sz w:val="36"/>
          <w:szCs w:val="36"/>
        </w:rPr>
      </w:pPr>
      <w:r>
        <w:rPr>
          <w:rFonts w:ascii="Arial" w:hAnsi="Arial"/>
          <w:b/>
          <w:sz w:val="36"/>
        </w:rPr>
        <w:t xml:space="preserve">KHS effortlessly defends </w:t>
      </w:r>
      <w:proofErr w:type="spellStart"/>
      <w:r>
        <w:rPr>
          <w:rFonts w:ascii="Arial" w:hAnsi="Arial"/>
          <w:b/>
          <w:sz w:val="36"/>
        </w:rPr>
        <w:t>EcoVadis</w:t>
      </w:r>
      <w:proofErr w:type="spellEnd"/>
      <w:r>
        <w:rPr>
          <w:rFonts w:ascii="Arial" w:hAnsi="Arial"/>
          <w:b/>
          <w:sz w:val="36"/>
        </w:rPr>
        <w:t xml:space="preserve"> platinum</w:t>
      </w:r>
    </w:p>
    <w:p w14:paraId="3D0CBD8A" w14:textId="77777777" w:rsidR="00397626" w:rsidRPr="001736CF" w:rsidRDefault="00397626" w:rsidP="00397626">
      <w:pPr>
        <w:spacing w:line="360" w:lineRule="auto"/>
        <w:outlineLvl w:val="0"/>
        <w:rPr>
          <w:rFonts w:ascii="Arial" w:hAnsi="Arial" w:cs="Arial"/>
          <w:b/>
          <w:bCs/>
        </w:rPr>
      </w:pPr>
    </w:p>
    <w:p w14:paraId="2CD02848" w14:textId="77777777" w:rsidR="00CC44C6" w:rsidRPr="001736CF" w:rsidRDefault="002E0D07" w:rsidP="00CC44C6">
      <w:pPr>
        <w:pStyle w:val="Listenabsatz"/>
        <w:numPr>
          <w:ilvl w:val="0"/>
          <w:numId w:val="1"/>
        </w:numPr>
        <w:spacing w:line="360" w:lineRule="auto"/>
        <w:rPr>
          <w:rFonts w:ascii="Arial" w:hAnsi="Arial" w:cs="Arial"/>
        </w:rPr>
      </w:pPr>
      <w:r>
        <w:rPr>
          <w:rFonts w:ascii="Arial" w:hAnsi="Arial"/>
        </w:rPr>
        <w:t>Rating confirms excellent achievements in sustainability</w:t>
      </w:r>
    </w:p>
    <w:p w14:paraId="48A62121" w14:textId="77777777" w:rsidR="00B36EB9" w:rsidRPr="001736CF" w:rsidRDefault="00B36EB9" w:rsidP="00B36EB9">
      <w:pPr>
        <w:pStyle w:val="Listenabsatz"/>
        <w:numPr>
          <w:ilvl w:val="0"/>
          <w:numId w:val="1"/>
        </w:numPr>
        <w:spacing w:line="360" w:lineRule="auto"/>
        <w:rPr>
          <w:rFonts w:ascii="Arial" w:hAnsi="Arial" w:cs="Arial"/>
          <w:strike/>
        </w:rPr>
      </w:pPr>
      <w:r>
        <w:rPr>
          <w:rFonts w:ascii="Arial" w:hAnsi="Arial"/>
        </w:rPr>
        <w:t xml:space="preserve">Overall score of 89 points: further improvement over the previous year </w:t>
      </w:r>
    </w:p>
    <w:p w14:paraId="2851DA10" w14:textId="77777777" w:rsidR="00A45E15" w:rsidRPr="001736CF" w:rsidRDefault="0038064B" w:rsidP="0038064B">
      <w:pPr>
        <w:pStyle w:val="Listenabsatz"/>
        <w:numPr>
          <w:ilvl w:val="0"/>
          <w:numId w:val="1"/>
        </w:numPr>
        <w:spacing w:line="300" w:lineRule="atLeast"/>
        <w:rPr>
          <w:rFonts w:ascii="Arial" w:hAnsi="Arial" w:cs="Arial"/>
        </w:rPr>
      </w:pPr>
      <w:r>
        <w:rPr>
          <w:rFonts w:ascii="Arial" w:hAnsi="Arial"/>
        </w:rPr>
        <w:t>KHS again among the top 1% of all companies rated</w:t>
      </w:r>
    </w:p>
    <w:p w14:paraId="672760F1" w14:textId="77777777" w:rsidR="00B36EB9" w:rsidRPr="001736CF" w:rsidRDefault="00B36EB9" w:rsidP="00076A2C">
      <w:pPr>
        <w:spacing w:line="360" w:lineRule="auto"/>
        <w:jc w:val="both"/>
        <w:rPr>
          <w:rFonts w:ascii="Arial" w:hAnsi="Arial" w:cs="Arial"/>
          <w:b/>
          <w:bCs/>
        </w:rPr>
      </w:pPr>
    </w:p>
    <w:p w14:paraId="6CBEE22D" w14:textId="61077A9C" w:rsidR="006E16E7" w:rsidRPr="001736CF" w:rsidRDefault="00397626" w:rsidP="00076A2C">
      <w:pPr>
        <w:spacing w:line="360" w:lineRule="auto"/>
        <w:jc w:val="both"/>
        <w:rPr>
          <w:rFonts w:ascii="Arial" w:hAnsi="Arial" w:cs="Arial"/>
          <w:bCs/>
          <w:szCs w:val="20"/>
        </w:rPr>
      </w:pPr>
      <w:r>
        <w:rPr>
          <w:rFonts w:ascii="Arial" w:hAnsi="Arial"/>
          <w:b/>
        </w:rPr>
        <w:t xml:space="preserve">Dortmund, July 23, 2026 – </w:t>
      </w:r>
      <w:r w:rsidR="00013F00">
        <w:rPr>
          <w:rFonts w:ascii="Arial" w:hAnsi="Arial"/>
          <w:b/>
        </w:rPr>
        <w:t xml:space="preserve">The </w:t>
      </w:r>
      <w:r>
        <w:rPr>
          <w:rFonts w:ascii="Arial" w:hAnsi="Arial"/>
          <w:b/>
        </w:rPr>
        <w:t>KHS G</w:t>
      </w:r>
      <w:r w:rsidR="00013F00">
        <w:rPr>
          <w:rFonts w:ascii="Arial" w:hAnsi="Arial"/>
          <w:b/>
        </w:rPr>
        <w:t>roup</w:t>
      </w:r>
      <w:r>
        <w:rPr>
          <w:rFonts w:ascii="Arial" w:hAnsi="Arial"/>
          <w:b/>
        </w:rPr>
        <w:t xml:space="preserve"> has won the highest </w:t>
      </w:r>
      <w:proofErr w:type="spellStart"/>
      <w:r>
        <w:rPr>
          <w:rFonts w:ascii="Arial" w:hAnsi="Arial"/>
          <w:b/>
        </w:rPr>
        <w:t>EcoVadis</w:t>
      </w:r>
      <w:proofErr w:type="spellEnd"/>
      <w:r>
        <w:rPr>
          <w:rFonts w:ascii="Arial" w:hAnsi="Arial"/>
          <w:b/>
        </w:rPr>
        <w:t xml:space="preserve"> award of platinum for the second time running. This rating confirms the outstanding achievements of the</w:t>
      </w:r>
      <w:r w:rsidR="00013F00">
        <w:rPr>
          <w:rFonts w:ascii="Arial" w:hAnsi="Arial"/>
          <w:b/>
        </w:rPr>
        <w:t xml:space="preserve"> </w:t>
      </w:r>
      <w:r>
        <w:rPr>
          <w:rFonts w:ascii="Arial" w:hAnsi="Arial"/>
          <w:b/>
        </w:rPr>
        <w:t xml:space="preserve">expert for filling and packaging lines with respect to sustainability and honors the progress it has made in this field. With 89 out of 100 points, KHS has </w:t>
      </w:r>
      <w:r w:rsidR="003759E1">
        <w:rPr>
          <w:rFonts w:ascii="Arial" w:hAnsi="Arial"/>
          <w:b/>
        </w:rPr>
        <w:t>further</w:t>
      </w:r>
      <w:r>
        <w:rPr>
          <w:rFonts w:ascii="Arial" w:hAnsi="Arial"/>
          <w:b/>
        </w:rPr>
        <w:t xml:space="preserve"> improved its score over the previous year and thus cemented its position among the world’s </w:t>
      </w:r>
      <w:proofErr w:type="gramStart"/>
      <w:r>
        <w:rPr>
          <w:rFonts w:ascii="Arial" w:hAnsi="Arial"/>
          <w:b/>
        </w:rPr>
        <w:t>top rated</w:t>
      </w:r>
      <w:proofErr w:type="gramEnd"/>
      <w:r>
        <w:rPr>
          <w:rFonts w:ascii="Arial" w:hAnsi="Arial"/>
          <w:b/>
        </w:rPr>
        <w:t xml:space="preserve"> companies.</w:t>
      </w:r>
    </w:p>
    <w:p w14:paraId="71F7D660" w14:textId="77777777" w:rsidR="006E16E7" w:rsidRPr="001736CF" w:rsidRDefault="006E16E7" w:rsidP="00076A2C">
      <w:pPr>
        <w:spacing w:line="360" w:lineRule="auto"/>
        <w:jc w:val="both"/>
        <w:rPr>
          <w:rFonts w:ascii="Arial" w:hAnsi="Arial" w:cs="Arial"/>
          <w:bCs/>
          <w:szCs w:val="20"/>
        </w:rPr>
      </w:pPr>
    </w:p>
    <w:p w14:paraId="4BE80ECB" w14:textId="77777777" w:rsidR="00667AF6" w:rsidRPr="001736CF" w:rsidRDefault="009D7122" w:rsidP="00667AF6">
      <w:pPr>
        <w:spacing w:line="360" w:lineRule="auto"/>
        <w:jc w:val="both"/>
        <w:rPr>
          <w:rFonts w:ascii="Arial" w:hAnsi="Arial" w:cs="Arial"/>
        </w:rPr>
      </w:pPr>
      <w:r>
        <w:rPr>
          <w:rFonts w:ascii="Arial" w:hAnsi="Arial"/>
        </w:rPr>
        <w:t xml:space="preserve">“Winning our second platinum award is a great success for us all here at KHS. In a rating system that’s undergoing a dynamic further development and imposing increasingly stringent requirements, we’ve achieved an excellent result,” says Nicole Pohl, senior ESG manager at KHS. </w:t>
      </w:r>
    </w:p>
    <w:p w14:paraId="208C6D92" w14:textId="77777777" w:rsidR="009D7122" w:rsidRPr="001736CF" w:rsidRDefault="009D7122" w:rsidP="00667AF6">
      <w:pPr>
        <w:spacing w:line="360" w:lineRule="auto"/>
        <w:jc w:val="both"/>
        <w:rPr>
          <w:rFonts w:ascii="Arial" w:hAnsi="Arial" w:cs="Arial"/>
          <w:szCs w:val="20"/>
        </w:rPr>
      </w:pPr>
    </w:p>
    <w:p w14:paraId="46543C20" w14:textId="057FB31F" w:rsidR="002E0D07" w:rsidRPr="001736CF" w:rsidRDefault="00946347" w:rsidP="00076A2C">
      <w:pPr>
        <w:spacing w:line="360" w:lineRule="auto"/>
        <w:jc w:val="both"/>
        <w:rPr>
          <w:rFonts w:ascii="Arial" w:hAnsi="Arial" w:cs="Arial"/>
          <w:szCs w:val="20"/>
        </w:rPr>
      </w:pPr>
      <w:r>
        <w:rPr>
          <w:rFonts w:ascii="Arial" w:hAnsi="Arial"/>
        </w:rPr>
        <w:t xml:space="preserve">This means that KHS continues to be among the top 1% of over 175,000 companies vetted every year. The rating organization defines up to 21 sustainability criteria for assessment in the fields of environment, labor law and human rights, ethics and sustainable procurement. </w:t>
      </w:r>
      <w:proofErr w:type="gramStart"/>
      <w:r>
        <w:rPr>
          <w:rFonts w:ascii="Arial" w:hAnsi="Arial"/>
        </w:rPr>
        <w:t>KHS’</w:t>
      </w:r>
      <w:proofErr w:type="gramEnd"/>
      <w:r>
        <w:rPr>
          <w:rFonts w:ascii="Arial" w:hAnsi="Arial"/>
        </w:rPr>
        <w:t xml:space="preserve"> renewed pioneering role shows that ecological and social </w:t>
      </w:r>
      <w:r w:rsidRPr="00CD4237">
        <w:rPr>
          <w:rFonts w:ascii="Arial" w:hAnsi="Arial"/>
        </w:rPr>
        <w:t xml:space="preserve">responsibility isn’t just an empty phrase but is actively practiced – and measurably so – </w:t>
      </w:r>
      <w:r w:rsidR="00974AC7" w:rsidRPr="00CD4237">
        <w:rPr>
          <w:rFonts w:ascii="Arial" w:hAnsi="Arial"/>
        </w:rPr>
        <w:t>by the systems supplier headquartered in Dortmund</w:t>
      </w:r>
      <w:r w:rsidRPr="00CD4237">
        <w:rPr>
          <w:rFonts w:ascii="Arial" w:hAnsi="Arial"/>
        </w:rPr>
        <w:t>.</w:t>
      </w:r>
      <w:r>
        <w:rPr>
          <w:rFonts w:ascii="Arial" w:hAnsi="Arial"/>
        </w:rPr>
        <w:t xml:space="preserve"> Sustainability targets are consistently </w:t>
      </w:r>
      <w:proofErr w:type="gramStart"/>
      <w:r>
        <w:rPr>
          <w:rFonts w:ascii="Arial" w:hAnsi="Arial"/>
        </w:rPr>
        <w:t>pursued</w:t>
      </w:r>
      <w:proofErr w:type="gramEnd"/>
      <w:r>
        <w:rPr>
          <w:rFonts w:ascii="Arial" w:hAnsi="Arial"/>
        </w:rPr>
        <w:t xml:space="preserve"> and progress is transparently documented and continuously further developed.</w:t>
      </w:r>
    </w:p>
    <w:p w14:paraId="28937968" w14:textId="77777777" w:rsidR="00946347" w:rsidRPr="001736CF" w:rsidRDefault="00946347" w:rsidP="00076A2C">
      <w:pPr>
        <w:spacing w:line="360" w:lineRule="auto"/>
        <w:jc w:val="both"/>
        <w:rPr>
          <w:rFonts w:ascii="Arial" w:hAnsi="Arial" w:cs="Arial"/>
          <w:b/>
          <w:bCs/>
          <w:szCs w:val="20"/>
        </w:rPr>
      </w:pPr>
      <w:bookmarkStart w:id="0" w:name="_Hlk85619824"/>
      <w:bookmarkStart w:id="1" w:name="_Hlk65159582"/>
    </w:p>
    <w:p w14:paraId="3CA56632" w14:textId="77777777" w:rsidR="00AA589D" w:rsidRPr="001736CF" w:rsidRDefault="00340CCB" w:rsidP="00076A2C">
      <w:pPr>
        <w:spacing w:line="360" w:lineRule="auto"/>
        <w:jc w:val="both"/>
        <w:rPr>
          <w:rFonts w:ascii="Arial" w:hAnsi="Arial" w:cs="Arial"/>
          <w:b/>
          <w:bCs/>
          <w:szCs w:val="20"/>
        </w:rPr>
      </w:pPr>
      <w:r>
        <w:rPr>
          <w:rFonts w:ascii="Arial" w:hAnsi="Arial"/>
          <w:b/>
        </w:rPr>
        <w:lastRenderedPageBreak/>
        <w:t xml:space="preserve">Clear improvements in the </w:t>
      </w:r>
      <w:r>
        <w:rPr>
          <w:rFonts w:ascii="Arial" w:hAnsi="Arial"/>
          <w:b/>
          <w:i/>
          <w:iCs/>
        </w:rPr>
        <w:t>Endorsements</w:t>
      </w:r>
      <w:r>
        <w:rPr>
          <w:rFonts w:ascii="Arial" w:hAnsi="Arial"/>
          <w:b/>
        </w:rPr>
        <w:t xml:space="preserve"> category</w:t>
      </w:r>
    </w:p>
    <w:p w14:paraId="304E56B8" w14:textId="6950D3A3" w:rsidR="001D0865" w:rsidRPr="001736CF" w:rsidRDefault="00473F58" w:rsidP="005F1675">
      <w:pPr>
        <w:spacing w:line="360" w:lineRule="auto"/>
        <w:jc w:val="both"/>
        <w:rPr>
          <w:rFonts w:ascii="Arial" w:hAnsi="Arial" w:cs="Arial"/>
          <w:szCs w:val="20"/>
        </w:rPr>
      </w:pPr>
      <w:proofErr w:type="spellStart"/>
      <w:r>
        <w:rPr>
          <w:rFonts w:ascii="Arial" w:hAnsi="Arial"/>
        </w:rPr>
        <w:t>EcoVadis</w:t>
      </w:r>
      <w:proofErr w:type="spellEnd"/>
      <w:r>
        <w:rPr>
          <w:rFonts w:ascii="Arial" w:hAnsi="Arial"/>
        </w:rPr>
        <w:t xml:space="preserve"> gave KHS’ commitment to sustainable development and responsible corporate governance above and beyond its operative business an exceptionally positive evaluation. This is notably demonstrated in the </w:t>
      </w:r>
      <w:r w:rsidR="00BB164C" w:rsidRPr="00BB164C">
        <w:rPr>
          <w:rFonts w:ascii="Arial" w:hAnsi="Arial"/>
          <w:i/>
          <w:iCs/>
        </w:rPr>
        <w:t>Endorsements</w:t>
      </w:r>
      <w:r w:rsidR="00BB164C">
        <w:rPr>
          <w:rFonts w:ascii="Arial" w:hAnsi="Arial"/>
        </w:rPr>
        <w:t xml:space="preserve"> category that evaluates a </w:t>
      </w:r>
      <w:r>
        <w:rPr>
          <w:rFonts w:ascii="Arial" w:hAnsi="Arial"/>
        </w:rPr>
        <w:t xml:space="preserve">company’s </w:t>
      </w:r>
      <w:r w:rsidR="00BB164C">
        <w:rPr>
          <w:rFonts w:ascii="Arial" w:hAnsi="Arial"/>
        </w:rPr>
        <w:t xml:space="preserve">formal recognition and promotion </w:t>
      </w:r>
      <w:r>
        <w:rPr>
          <w:rFonts w:ascii="Arial" w:hAnsi="Arial"/>
        </w:rPr>
        <w:t>of external sustainability initiatives and principles. Thanks to the continuous further development of this commitment, KHS notched up considerably more points in this section compared to the previous year.</w:t>
      </w:r>
    </w:p>
    <w:p w14:paraId="4861A06B" w14:textId="77777777" w:rsidR="00473F58" w:rsidRPr="001736CF" w:rsidRDefault="00473F58" w:rsidP="005F1675">
      <w:pPr>
        <w:spacing w:line="360" w:lineRule="auto"/>
        <w:jc w:val="both"/>
        <w:rPr>
          <w:rFonts w:ascii="Arial" w:hAnsi="Arial" w:cs="Arial"/>
          <w:bCs/>
          <w:szCs w:val="20"/>
        </w:rPr>
      </w:pPr>
    </w:p>
    <w:p w14:paraId="6453FEF6" w14:textId="77777777" w:rsidR="005F1675" w:rsidRPr="001736CF" w:rsidRDefault="005F1675" w:rsidP="005F1675">
      <w:pPr>
        <w:spacing w:line="360" w:lineRule="auto"/>
        <w:jc w:val="both"/>
        <w:rPr>
          <w:rFonts w:ascii="Arial" w:hAnsi="Arial" w:cs="Arial"/>
          <w:bCs/>
          <w:szCs w:val="20"/>
        </w:rPr>
      </w:pPr>
      <w:r>
        <w:rPr>
          <w:rFonts w:ascii="Arial" w:hAnsi="Arial"/>
        </w:rPr>
        <w:t xml:space="preserve"> “We see </w:t>
      </w:r>
      <w:proofErr w:type="spellStart"/>
      <w:r>
        <w:rPr>
          <w:rFonts w:ascii="Arial" w:hAnsi="Arial"/>
        </w:rPr>
        <w:t>EcoVadis</w:t>
      </w:r>
      <w:proofErr w:type="spellEnd"/>
      <w:r>
        <w:rPr>
          <w:rFonts w:ascii="Arial" w:hAnsi="Arial"/>
        </w:rPr>
        <w:t xml:space="preserve"> as a yardstick measuring our own sustainability achievements in the direct context of the market and competition,” explains Pohl. “With it, we’re enabling our stakeholders to make a reliable – and measurable – comparison of our progress throughout the entire value chain.” </w:t>
      </w:r>
    </w:p>
    <w:p w14:paraId="05691842" w14:textId="77777777" w:rsidR="005A0B64" w:rsidRPr="001736CF" w:rsidRDefault="005A0B64" w:rsidP="005A0B64">
      <w:pPr>
        <w:spacing w:line="360" w:lineRule="auto"/>
        <w:jc w:val="both"/>
        <w:rPr>
          <w:rFonts w:ascii="Arial" w:hAnsi="Arial" w:cs="Arial"/>
          <w:bCs/>
          <w:szCs w:val="20"/>
        </w:rPr>
      </w:pPr>
    </w:p>
    <w:p w14:paraId="2BD45D3E" w14:textId="77777777" w:rsidR="005A0B64" w:rsidRPr="001736CF" w:rsidRDefault="005A0B64" w:rsidP="005A0B64">
      <w:pPr>
        <w:spacing w:line="360" w:lineRule="auto"/>
        <w:jc w:val="both"/>
        <w:rPr>
          <w:rFonts w:ascii="Arial" w:hAnsi="Arial" w:cs="Arial"/>
        </w:rPr>
      </w:pPr>
      <w:r>
        <w:rPr>
          <w:rFonts w:ascii="Arial" w:hAnsi="Arial"/>
        </w:rPr>
        <w:t>“</w:t>
      </w:r>
      <w:proofErr w:type="spellStart"/>
      <w:r>
        <w:rPr>
          <w:rFonts w:ascii="Arial" w:hAnsi="Arial"/>
        </w:rPr>
        <w:t>EcoVadis</w:t>
      </w:r>
      <w:proofErr w:type="spellEnd"/>
      <w:r>
        <w:rPr>
          <w:rFonts w:ascii="Arial" w:hAnsi="Arial"/>
        </w:rPr>
        <w:t xml:space="preserve">’ rating criteria are becoming increasingly tougher,” says Tobias Wetzel, KHS CSO. “The fact that we’ve again defended our top position and even managed to improve on our result confirms that we’re on the right path. At KHS, we don’t just pay lip service to sustainability; it’s an obligatory benchmark that guides us in all that we do. In economically, politically and climatically challenging </w:t>
      </w:r>
      <w:proofErr w:type="gramStart"/>
      <w:r>
        <w:rPr>
          <w:rFonts w:ascii="Arial" w:hAnsi="Arial"/>
        </w:rPr>
        <w:t>times in particular, we</w:t>
      </w:r>
      <w:proofErr w:type="gramEnd"/>
      <w:r>
        <w:rPr>
          <w:rFonts w:ascii="Arial" w:hAnsi="Arial"/>
        </w:rPr>
        <w:t xml:space="preserve"> demonstrate that responsibility and corporate success can go hand in </w:t>
      </w:r>
      <w:proofErr w:type="gramStart"/>
      <w:r>
        <w:rPr>
          <w:rFonts w:ascii="Arial" w:hAnsi="Arial"/>
        </w:rPr>
        <w:t>hand.”</w:t>
      </w:r>
      <w:proofErr w:type="gramEnd"/>
    </w:p>
    <w:p w14:paraId="0D09CF05" w14:textId="77777777" w:rsidR="0039144F" w:rsidRPr="001736CF" w:rsidRDefault="0039144F" w:rsidP="002666E8">
      <w:pPr>
        <w:spacing w:line="360" w:lineRule="auto"/>
        <w:rPr>
          <w:rFonts w:ascii="Arial" w:hAnsi="Arial" w:cs="Arial"/>
          <w:b/>
          <w:bCs/>
        </w:rPr>
      </w:pPr>
    </w:p>
    <w:p w14:paraId="4C57AED5" w14:textId="77777777" w:rsidR="002666E8" w:rsidRPr="001736CF" w:rsidRDefault="002666E8" w:rsidP="002666E8">
      <w:pPr>
        <w:spacing w:line="360" w:lineRule="auto"/>
        <w:rPr>
          <w:rFonts w:ascii="Arial" w:hAnsi="Arial" w:cs="Arial"/>
          <w:b/>
          <w:bCs/>
        </w:rPr>
      </w:pPr>
      <w:r>
        <w:rPr>
          <w:rFonts w:ascii="Arial" w:hAnsi="Arial"/>
          <w:b/>
        </w:rPr>
        <w:t xml:space="preserve">For more information go to: </w:t>
      </w:r>
    </w:p>
    <w:p w14:paraId="5ADB0E2C" w14:textId="77777777" w:rsidR="002666E8" w:rsidRPr="001736CF" w:rsidRDefault="009634D7" w:rsidP="002666E8">
      <w:pPr>
        <w:spacing w:line="360" w:lineRule="auto"/>
        <w:contextualSpacing/>
        <w:rPr>
          <w:rStyle w:val="Hyperlink"/>
          <w:rFonts w:ascii="Arial" w:hAnsi="Arial" w:cs="Arial"/>
          <w:b/>
          <w:bCs/>
        </w:rPr>
      </w:pPr>
      <w:hyperlink r:id="rId8" w:history="1">
        <w:r>
          <w:rPr>
            <w:rStyle w:val="Hyperlink"/>
            <w:rFonts w:ascii="Arial" w:hAnsi="Arial"/>
            <w:b/>
          </w:rPr>
          <w:t>https://www.khs.com/en/company/news/press-releases</w:t>
        </w:r>
      </w:hyperlink>
    </w:p>
    <w:p w14:paraId="20BBA44C" w14:textId="77777777" w:rsidR="00F8307F" w:rsidRPr="001736CF" w:rsidRDefault="00F8307F" w:rsidP="00F8307F">
      <w:pPr>
        <w:spacing w:line="360" w:lineRule="auto"/>
        <w:rPr>
          <w:rFonts w:ascii="Arial" w:eastAsia="Calibri" w:hAnsi="Arial" w:cs="Arial"/>
          <w:b/>
          <w:bCs/>
        </w:rPr>
      </w:pPr>
      <w:bookmarkStart w:id="2" w:name="_Hlk168493212"/>
    </w:p>
    <w:p w14:paraId="599ACA2E" w14:textId="77777777" w:rsidR="002666E8" w:rsidRPr="001736CF" w:rsidRDefault="00CE041D" w:rsidP="00F8307F">
      <w:pPr>
        <w:spacing w:line="360" w:lineRule="auto"/>
        <w:rPr>
          <w:rFonts w:ascii="Arial" w:hAnsi="Arial" w:cs="Arial"/>
          <w:b/>
          <w:bCs/>
          <w:szCs w:val="20"/>
        </w:rPr>
      </w:pPr>
      <w:r>
        <w:rPr>
          <w:rFonts w:ascii="Arial" w:hAnsi="Arial"/>
          <w:b/>
        </w:rPr>
        <w:t xml:space="preserve">Why not subscribe to our newsletter so that you don’t miss any of the latest news? </w:t>
      </w:r>
      <w:hyperlink r:id="rId9" w:history="1">
        <w:r>
          <w:rPr>
            <w:rStyle w:val="Hyperlink"/>
            <w:rFonts w:ascii="Arial" w:hAnsi="Arial"/>
            <w:b/>
          </w:rPr>
          <w:t>https://www.khs.com/en/company/news/khs-competence-web-magazine</w:t>
        </w:r>
      </w:hyperlink>
    </w:p>
    <w:p w14:paraId="224B26FF" w14:textId="77777777" w:rsidR="0039429D" w:rsidRPr="001736CF" w:rsidRDefault="0039429D">
      <w:pPr>
        <w:spacing w:after="160" w:line="259" w:lineRule="auto"/>
        <w:rPr>
          <w:rFonts w:ascii="Arial" w:hAnsi="Arial" w:cs="Arial"/>
          <w:b/>
          <w:bCs/>
          <w:szCs w:val="20"/>
        </w:rPr>
      </w:pPr>
      <w:r>
        <w:br w:type="page"/>
      </w:r>
    </w:p>
    <w:p w14:paraId="3823C7C6" w14:textId="77777777" w:rsidR="002666E8" w:rsidRPr="001736CF" w:rsidRDefault="002666E8" w:rsidP="000C3BC1">
      <w:pPr>
        <w:spacing w:after="160" w:line="259" w:lineRule="auto"/>
        <w:rPr>
          <w:rFonts w:ascii="Arial" w:hAnsi="Arial" w:cs="Arial"/>
          <w:b/>
          <w:bCs/>
          <w:szCs w:val="20"/>
        </w:rPr>
      </w:pPr>
      <w:r>
        <w:rPr>
          <w:rFonts w:ascii="Arial" w:hAnsi="Arial"/>
          <w:b/>
        </w:rPr>
        <w:lastRenderedPageBreak/>
        <w:t xml:space="preserve">Pictures and captions </w:t>
      </w:r>
    </w:p>
    <w:p w14:paraId="4FB3C72D" w14:textId="77777777" w:rsidR="004608DB" w:rsidRPr="001736CF" w:rsidRDefault="002666E8" w:rsidP="002666E8">
      <w:pPr>
        <w:spacing w:line="360" w:lineRule="auto"/>
        <w:contextualSpacing/>
        <w:rPr>
          <w:rFonts w:ascii="Arial" w:hAnsi="Arial" w:cs="Arial"/>
          <w:bCs/>
          <w:szCs w:val="20"/>
        </w:rPr>
      </w:pPr>
      <w:r>
        <w:rPr>
          <w:rFonts w:ascii="Arial" w:hAnsi="Arial"/>
        </w:rPr>
        <w:t>(Sources: Frank Reinhold</w:t>
      </w:r>
      <w:bookmarkEnd w:id="2"/>
      <w:r>
        <w:rPr>
          <w:rFonts w:ascii="Arial" w:hAnsi="Arial"/>
        </w:rPr>
        <w:t xml:space="preserve"> and </w:t>
      </w:r>
      <w:proofErr w:type="spellStart"/>
      <w:r>
        <w:rPr>
          <w:rFonts w:ascii="Arial" w:hAnsi="Arial"/>
        </w:rPr>
        <w:t>EcoVadis</w:t>
      </w:r>
      <w:proofErr w:type="spellEnd"/>
      <w:r>
        <w:rPr>
          <w:rFonts w:ascii="Arial" w:hAnsi="Arial"/>
        </w:rPr>
        <w:t>)</w:t>
      </w:r>
    </w:p>
    <w:p w14:paraId="3EECF7CB" w14:textId="77777777" w:rsidR="00F8307F" w:rsidRPr="001736CF" w:rsidRDefault="00F8307F" w:rsidP="002666E8">
      <w:pPr>
        <w:spacing w:line="360" w:lineRule="auto"/>
        <w:contextualSpacing/>
        <w:rPr>
          <w:rFonts w:ascii="Arial" w:hAnsi="Arial" w:cs="Arial"/>
          <w:bCs/>
          <w:szCs w:val="20"/>
        </w:rPr>
      </w:pPr>
    </w:p>
    <w:p w14:paraId="23EAF68C" w14:textId="3437093B" w:rsidR="00F8307F" w:rsidRPr="001736CF" w:rsidRDefault="00F8307F" w:rsidP="002666E8">
      <w:pPr>
        <w:spacing w:line="360" w:lineRule="auto"/>
        <w:contextualSpacing/>
        <w:rPr>
          <w:rFonts w:ascii="Arial" w:hAnsi="Arial" w:cs="Arial"/>
          <w:b/>
          <w:szCs w:val="20"/>
        </w:rPr>
      </w:pPr>
      <w:r>
        <w:rPr>
          <w:rFonts w:ascii="Arial" w:hAnsi="Arial"/>
          <w:b/>
        </w:rPr>
        <w:t>Image download:</w:t>
      </w:r>
      <w:r>
        <w:t xml:space="preserve"> </w:t>
      </w:r>
      <w:hyperlink r:id="rId10" w:history="1">
        <w:r w:rsidR="00013F00" w:rsidRPr="00FC6EEC">
          <w:rPr>
            <w:rStyle w:val="Hyperlink"/>
            <w:rFonts w:ascii="Arial" w:hAnsi="Arial" w:cs="Arial"/>
            <w:b/>
            <w:bCs/>
          </w:rPr>
          <w:t>https://KHS.dphoto.com/album/ta3g37jp</w:t>
        </w:r>
      </w:hyperlink>
    </w:p>
    <w:p w14:paraId="08011D7F" w14:textId="77777777" w:rsidR="000C3BC1" w:rsidRPr="001736CF" w:rsidRDefault="000C3BC1" w:rsidP="002666E8">
      <w:pPr>
        <w:spacing w:line="360" w:lineRule="auto"/>
        <w:contextualSpacing/>
        <w:rPr>
          <w:rFonts w:ascii="Arial" w:hAnsi="Arial" w:cs="Arial"/>
          <w:bCs/>
          <w:szCs w:val="20"/>
        </w:rPr>
      </w:pPr>
    </w:p>
    <w:p w14:paraId="2DD5534D" w14:textId="77777777" w:rsidR="000C3BC1" w:rsidRPr="001736CF" w:rsidRDefault="00D4515C" w:rsidP="002666E8">
      <w:pPr>
        <w:spacing w:line="360" w:lineRule="auto"/>
        <w:contextualSpacing/>
        <w:rPr>
          <w:rFonts w:ascii="Arial" w:hAnsi="Arial" w:cs="Arial"/>
          <w:b/>
          <w:szCs w:val="20"/>
        </w:rPr>
      </w:pPr>
      <w:r>
        <w:rPr>
          <w:rFonts w:ascii="Arial" w:hAnsi="Arial"/>
          <w:b/>
        </w:rPr>
        <w:t>Tobias Wetzel (source: Frank Reinhold)</w:t>
      </w:r>
    </w:p>
    <w:p w14:paraId="6BE9735B" w14:textId="77777777" w:rsidR="0079095C" w:rsidRPr="001736CF" w:rsidRDefault="0079095C" w:rsidP="0079095C">
      <w:pPr>
        <w:spacing w:line="360" w:lineRule="auto"/>
        <w:jc w:val="both"/>
        <w:rPr>
          <w:rFonts w:ascii="Arial" w:hAnsi="Arial" w:cs="Arial"/>
        </w:rPr>
      </w:pPr>
      <w:r>
        <w:rPr>
          <w:rFonts w:ascii="Arial" w:hAnsi="Arial"/>
        </w:rPr>
        <w:t>“</w:t>
      </w:r>
      <w:proofErr w:type="spellStart"/>
      <w:r>
        <w:rPr>
          <w:rFonts w:ascii="Arial" w:hAnsi="Arial"/>
        </w:rPr>
        <w:t>EcoVadis</w:t>
      </w:r>
      <w:proofErr w:type="spellEnd"/>
      <w:r>
        <w:rPr>
          <w:rFonts w:ascii="Arial" w:hAnsi="Arial"/>
        </w:rPr>
        <w:t xml:space="preserve">’ rating criteria are becoming increasingly tougher,” says Tobias Wetzel, CSO of KHS. “The fact that we’ve again defended our top position and even managed to improve on our result confirms that we’re on the right path. At KHS, we don’t just pay lip service to sustainability; it’s an obligatory benchmark that guides us in all that we do. In economically, politically and climatically challenging </w:t>
      </w:r>
      <w:proofErr w:type="gramStart"/>
      <w:r>
        <w:rPr>
          <w:rFonts w:ascii="Arial" w:hAnsi="Arial"/>
        </w:rPr>
        <w:t>times in particular, we</w:t>
      </w:r>
      <w:proofErr w:type="gramEnd"/>
      <w:r>
        <w:rPr>
          <w:rFonts w:ascii="Arial" w:hAnsi="Arial"/>
        </w:rPr>
        <w:t xml:space="preserve"> demonstrate that responsibility and corporate success can go hand in </w:t>
      </w:r>
      <w:proofErr w:type="gramStart"/>
      <w:r>
        <w:rPr>
          <w:rFonts w:ascii="Arial" w:hAnsi="Arial"/>
        </w:rPr>
        <w:t>hand.”</w:t>
      </w:r>
      <w:proofErr w:type="gramEnd"/>
    </w:p>
    <w:p w14:paraId="75FB67B6" w14:textId="77777777" w:rsidR="005F1675" w:rsidRPr="001736CF" w:rsidRDefault="005F1675" w:rsidP="002666E8">
      <w:pPr>
        <w:spacing w:line="360" w:lineRule="auto"/>
        <w:contextualSpacing/>
        <w:rPr>
          <w:rFonts w:ascii="Arial" w:hAnsi="Arial" w:cs="Arial"/>
        </w:rPr>
      </w:pPr>
    </w:p>
    <w:p w14:paraId="48C6A27C" w14:textId="77777777" w:rsidR="000C3BC1" w:rsidRPr="001736CF" w:rsidRDefault="000C3BC1" w:rsidP="002666E8">
      <w:pPr>
        <w:spacing w:line="360" w:lineRule="auto"/>
        <w:contextualSpacing/>
        <w:rPr>
          <w:rFonts w:ascii="Arial" w:hAnsi="Arial" w:cs="Arial"/>
          <w:b/>
          <w:szCs w:val="20"/>
        </w:rPr>
      </w:pPr>
      <w:r>
        <w:rPr>
          <w:rFonts w:ascii="Arial" w:hAnsi="Arial"/>
          <w:b/>
        </w:rPr>
        <w:t>Nicole Pohl (source: Frank Reinhold)</w:t>
      </w:r>
    </w:p>
    <w:p w14:paraId="07544225" w14:textId="77777777" w:rsidR="005F1675" w:rsidRPr="001736CF" w:rsidRDefault="00B024C2" w:rsidP="005F1675">
      <w:pPr>
        <w:spacing w:line="360" w:lineRule="auto"/>
        <w:jc w:val="both"/>
        <w:rPr>
          <w:rFonts w:ascii="Arial" w:hAnsi="Arial" w:cs="Arial"/>
        </w:rPr>
      </w:pPr>
      <w:r>
        <w:rPr>
          <w:rFonts w:ascii="Arial" w:hAnsi="Arial"/>
        </w:rPr>
        <w:t>“Winning our second platinum award is a great success for us all here at KHS. In a rating system that’s undergoing a dynamic further development and imposing increasingly stringent requirements, we’ve achieved an excellent result,” says Nicole Pohl, senior ESG manager at KHS.</w:t>
      </w:r>
    </w:p>
    <w:p w14:paraId="467A49C7" w14:textId="77777777" w:rsidR="00A21EE0" w:rsidRPr="001736CF" w:rsidRDefault="00A21EE0" w:rsidP="00A21EE0">
      <w:pPr>
        <w:spacing w:line="360" w:lineRule="auto"/>
        <w:rPr>
          <w:rFonts w:ascii="Arial" w:hAnsi="Arial" w:cs="Arial"/>
          <w:szCs w:val="20"/>
        </w:rPr>
      </w:pPr>
    </w:p>
    <w:p w14:paraId="5C6D23F1" w14:textId="77777777" w:rsidR="00FD47A4" w:rsidRPr="001736CF" w:rsidRDefault="00FD47A4" w:rsidP="00FD47A4">
      <w:pPr>
        <w:spacing w:line="360" w:lineRule="auto"/>
        <w:rPr>
          <w:rFonts w:ascii="Arial" w:hAnsi="Arial" w:cs="Arial"/>
          <w:b/>
          <w:szCs w:val="20"/>
        </w:rPr>
      </w:pPr>
      <w:r>
        <w:rPr>
          <w:rFonts w:ascii="Arial" w:hAnsi="Arial"/>
          <w:b/>
        </w:rPr>
        <w:t xml:space="preserve">Platinum </w:t>
      </w:r>
      <w:proofErr w:type="spellStart"/>
      <w:r>
        <w:rPr>
          <w:rFonts w:ascii="Arial" w:hAnsi="Arial"/>
          <w:b/>
        </w:rPr>
        <w:t>EcoVadis</w:t>
      </w:r>
      <w:proofErr w:type="spellEnd"/>
      <w:r>
        <w:rPr>
          <w:rFonts w:ascii="Arial" w:hAnsi="Arial"/>
          <w:b/>
        </w:rPr>
        <w:t xml:space="preserve"> medal for KHS (source: </w:t>
      </w:r>
      <w:proofErr w:type="spellStart"/>
      <w:r>
        <w:rPr>
          <w:rFonts w:ascii="Arial" w:hAnsi="Arial"/>
          <w:b/>
        </w:rPr>
        <w:t>EcoVadis</w:t>
      </w:r>
      <w:proofErr w:type="spellEnd"/>
      <w:r>
        <w:rPr>
          <w:rFonts w:ascii="Arial" w:hAnsi="Arial"/>
          <w:b/>
        </w:rPr>
        <w:t xml:space="preserve">) </w:t>
      </w:r>
    </w:p>
    <w:p w14:paraId="6208CDC8" w14:textId="00175565" w:rsidR="00A5511F" w:rsidRPr="001736CF" w:rsidRDefault="00013F00" w:rsidP="00A5511F">
      <w:pPr>
        <w:spacing w:line="360" w:lineRule="auto"/>
        <w:jc w:val="both"/>
        <w:rPr>
          <w:rFonts w:ascii="Arial" w:hAnsi="Arial" w:cs="Arial"/>
        </w:rPr>
      </w:pPr>
      <w:r>
        <w:rPr>
          <w:rFonts w:ascii="Arial" w:hAnsi="Arial"/>
        </w:rPr>
        <w:t xml:space="preserve">The </w:t>
      </w:r>
      <w:r w:rsidR="00A5511F">
        <w:rPr>
          <w:rFonts w:ascii="Arial" w:hAnsi="Arial"/>
        </w:rPr>
        <w:t>KHS G</w:t>
      </w:r>
      <w:r>
        <w:rPr>
          <w:rFonts w:ascii="Arial" w:hAnsi="Arial"/>
        </w:rPr>
        <w:t>roup</w:t>
      </w:r>
      <w:r w:rsidR="00A5511F">
        <w:rPr>
          <w:rFonts w:ascii="Arial" w:hAnsi="Arial"/>
        </w:rPr>
        <w:t xml:space="preserve"> has won the highest </w:t>
      </w:r>
      <w:proofErr w:type="spellStart"/>
      <w:r w:rsidR="00A5511F">
        <w:rPr>
          <w:rFonts w:ascii="Arial" w:hAnsi="Arial"/>
        </w:rPr>
        <w:t>EcoVadis</w:t>
      </w:r>
      <w:proofErr w:type="spellEnd"/>
      <w:r w:rsidR="00A5511F">
        <w:rPr>
          <w:rFonts w:ascii="Arial" w:hAnsi="Arial"/>
        </w:rPr>
        <w:t xml:space="preserve"> award of platinum for the second time running. With 89 out of 100 points, KHS has </w:t>
      </w:r>
      <w:r w:rsidR="00B47D97">
        <w:rPr>
          <w:rFonts w:ascii="Arial" w:hAnsi="Arial"/>
        </w:rPr>
        <w:t>further</w:t>
      </w:r>
      <w:r w:rsidR="00A5511F">
        <w:rPr>
          <w:rFonts w:ascii="Arial" w:hAnsi="Arial"/>
        </w:rPr>
        <w:t xml:space="preserve"> improved its score over the previous year.</w:t>
      </w:r>
    </w:p>
    <w:p w14:paraId="06CB6DD1" w14:textId="77777777" w:rsidR="00A5511F" w:rsidRPr="001736CF" w:rsidRDefault="00A5511F">
      <w:pPr>
        <w:spacing w:after="160" w:line="259" w:lineRule="auto"/>
        <w:rPr>
          <w:rFonts w:ascii="Arial" w:hAnsi="Arial" w:cs="Arial"/>
        </w:rPr>
      </w:pPr>
      <w:r>
        <w:br w:type="page"/>
      </w:r>
    </w:p>
    <w:p w14:paraId="45409D94" w14:textId="77777777" w:rsidR="00397626" w:rsidRPr="001736CF" w:rsidRDefault="00397626" w:rsidP="002666E8">
      <w:pPr>
        <w:spacing w:line="360" w:lineRule="auto"/>
        <w:contextualSpacing/>
        <w:rPr>
          <w:rFonts w:ascii="Arial" w:hAnsi="Arial" w:cs="Arial"/>
          <w:bCs/>
          <w:szCs w:val="20"/>
        </w:rPr>
      </w:pPr>
      <w:r>
        <w:rPr>
          <w:rFonts w:ascii="Arial" w:hAnsi="Arial"/>
          <w:b/>
          <w:sz w:val="20"/>
        </w:rPr>
        <w:lastRenderedPageBreak/>
        <w:t>About the KHS Group</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tblGrid>
      <w:tr w:rsidR="00397626" w:rsidRPr="001736CF" w14:paraId="5F5569F2" w14:textId="77777777" w:rsidTr="005F49D4">
        <w:tc>
          <w:tcPr>
            <w:tcW w:w="8217"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5AEA0883" w14:textId="77777777" w:rsidR="00397626" w:rsidRPr="001736CF" w:rsidRDefault="00076A2C" w:rsidP="004D34EB">
            <w:pPr>
              <w:tabs>
                <w:tab w:val="left" w:pos="3240"/>
              </w:tabs>
              <w:spacing w:line="360" w:lineRule="auto"/>
              <w:ind w:right="72"/>
              <w:rPr>
                <w:rFonts w:ascii="Arial" w:hAnsi="Arial" w:cs="Arial"/>
                <w:sz w:val="20"/>
              </w:rPr>
            </w:pPr>
            <w:r>
              <w:rPr>
                <w:rFonts w:ascii="Arial" w:hAnsi="Arial"/>
                <w:sz w:val="20"/>
              </w:rPr>
              <w:t>The KHS Group is one of the world’s leading manufacturers of filling and packaging systems for the beverage and liquid food industries. Besides the parent company (KHS GmbH), the group includes various subsidiaries outside Germany, with production sites in Ahmedabad (India), Waukesha (USA), Zinacantepec (Mexico), São Paulo (Brazil) and Kunshan (China). It also operates numerous sales and service centers worldwide. KHS manufactures modern filling and packaging systems for the high-capacity range at its headquarters in Dortmund, Germany, and at its factories in Bad Kreuznach, Kleve, Worms and Hamburg. The KHS Group is a wholly owned subsidiary of the SDAX-listed Salzgitter AG corporation. In 2025 the KHS Group and its 5,769 employees achieved a turnover of around €1.649 billion.</w:t>
            </w:r>
          </w:p>
        </w:tc>
      </w:tr>
      <w:bookmarkEnd w:id="0"/>
    </w:tbl>
    <w:p w14:paraId="6ACE5961" w14:textId="77777777" w:rsidR="00397626" w:rsidRPr="001736CF" w:rsidRDefault="00397626" w:rsidP="00397626">
      <w:pPr>
        <w:rPr>
          <w:rFonts w:ascii="Calibri" w:hAnsi="Calibri" w:cs="Calibri"/>
          <w:b/>
          <w:bCs/>
          <w:sz w:val="20"/>
        </w:rPr>
      </w:pPr>
    </w:p>
    <w:p w14:paraId="0947D0BB" w14:textId="77777777" w:rsidR="00397626" w:rsidRPr="001736CF" w:rsidRDefault="00397626" w:rsidP="00397626">
      <w:pPr>
        <w:rPr>
          <w:rFonts w:ascii="Calibri" w:hAnsi="Calibri" w:cs="Calibri"/>
          <w:b/>
          <w:bCs/>
          <w:sz w:val="20"/>
        </w:rPr>
      </w:pPr>
    </w:p>
    <w:tbl>
      <w:tblPr>
        <w:tblStyle w:val="Tabellenraster2"/>
        <w:tblpPr w:leftFromText="141" w:rightFromText="141" w:vertAnchor="text" w:tblpY="1"/>
        <w:tblW w:w="8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8"/>
        <w:gridCol w:w="4218"/>
      </w:tblGrid>
      <w:tr w:rsidR="00397626" w:rsidRPr="001736CF" w14:paraId="5CF40BBD" w14:textId="77777777" w:rsidTr="005F49D4">
        <w:trPr>
          <w:trHeight w:val="80"/>
        </w:trPr>
        <w:tc>
          <w:tcPr>
            <w:tcW w:w="3828" w:type="dxa"/>
          </w:tcPr>
          <w:p w14:paraId="231F5E64" w14:textId="77777777" w:rsidR="00397626" w:rsidRPr="001736CF" w:rsidRDefault="00397626" w:rsidP="005F49D4">
            <w:pPr>
              <w:rPr>
                <w:rFonts w:ascii="Arial" w:eastAsia="Calibri" w:hAnsi="Arial" w:cs="Arial"/>
                <w:b/>
                <w:bCs/>
                <w:sz w:val="20"/>
                <w:szCs w:val="20"/>
              </w:rPr>
            </w:pPr>
            <w:r>
              <w:rPr>
                <w:rFonts w:ascii="Arial" w:hAnsi="Arial"/>
                <w:b/>
                <w:sz w:val="20"/>
              </w:rPr>
              <w:t>PR contact</w:t>
            </w:r>
          </w:p>
          <w:p w14:paraId="0574EE9C" w14:textId="77777777" w:rsidR="00397626" w:rsidRPr="001736CF" w:rsidRDefault="00397626" w:rsidP="005F49D4">
            <w:pPr>
              <w:tabs>
                <w:tab w:val="left" w:pos="540"/>
              </w:tabs>
              <w:autoSpaceDE w:val="0"/>
              <w:ind w:right="-284"/>
              <w:rPr>
                <w:rFonts w:ascii="Arial" w:hAnsi="Arial" w:cs="Arial"/>
                <w:sz w:val="20"/>
                <w:szCs w:val="20"/>
              </w:rPr>
            </w:pPr>
          </w:p>
        </w:tc>
        <w:tc>
          <w:tcPr>
            <w:tcW w:w="4218" w:type="dxa"/>
          </w:tcPr>
          <w:p w14:paraId="71F286B3" w14:textId="77777777" w:rsidR="00397626" w:rsidRPr="001736CF" w:rsidRDefault="00397626" w:rsidP="005F49D4">
            <w:pPr>
              <w:rPr>
                <w:rFonts w:ascii="Arial" w:eastAsia="Calibri" w:hAnsi="Arial" w:cs="Arial"/>
                <w:b/>
                <w:bCs/>
                <w:sz w:val="20"/>
                <w:szCs w:val="20"/>
              </w:rPr>
            </w:pPr>
            <w:r>
              <w:rPr>
                <w:rFonts w:ascii="Arial" w:hAnsi="Arial"/>
                <w:b/>
                <w:sz w:val="20"/>
              </w:rPr>
              <w:t>Media contact</w:t>
            </w:r>
          </w:p>
          <w:p w14:paraId="00266B6E" w14:textId="77777777" w:rsidR="00397626" w:rsidRPr="001736CF" w:rsidRDefault="00397626" w:rsidP="005F49D4">
            <w:pPr>
              <w:tabs>
                <w:tab w:val="left" w:pos="432"/>
              </w:tabs>
              <w:ind w:right="-284"/>
              <w:rPr>
                <w:rFonts w:ascii="Arial" w:hAnsi="Arial" w:cs="Arial"/>
                <w:sz w:val="20"/>
                <w:szCs w:val="20"/>
              </w:rPr>
            </w:pPr>
          </w:p>
        </w:tc>
      </w:tr>
      <w:tr w:rsidR="00397626" w:rsidRPr="001736CF" w14:paraId="1A342EDD" w14:textId="77777777" w:rsidTr="005F49D4">
        <w:trPr>
          <w:trHeight w:val="80"/>
        </w:trPr>
        <w:tc>
          <w:tcPr>
            <w:tcW w:w="3828" w:type="dxa"/>
            <w:hideMark/>
          </w:tcPr>
          <w:p w14:paraId="19733505" w14:textId="77777777" w:rsidR="003A295D" w:rsidRPr="00BB164C" w:rsidRDefault="003A295D" w:rsidP="003A295D">
            <w:pPr>
              <w:tabs>
                <w:tab w:val="left" w:pos="432"/>
              </w:tabs>
              <w:ind w:right="-284"/>
              <w:rPr>
                <w:rFonts w:ascii="Arial" w:hAnsi="Arial" w:cs="Arial"/>
                <w:sz w:val="20"/>
                <w:szCs w:val="20"/>
                <w:lang w:val="pt-BR"/>
              </w:rPr>
            </w:pPr>
            <w:r w:rsidRPr="00BB164C">
              <w:rPr>
                <w:rFonts w:ascii="Arial" w:hAnsi="Arial"/>
                <w:sz w:val="20"/>
                <w:lang w:val="pt-BR"/>
              </w:rPr>
              <w:t>KHS GmbH</w:t>
            </w:r>
          </w:p>
          <w:p w14:paraId="73C5BD21" w14:textId="77777777" w:rsidR="003A295D" w:rsidRPr="00BB164C" w:rsidRDefault="003A295D" w:rsidP="003A295D">
            <w:pPr>
              <w:tabs>
                <w:tab w:val="left" w:pos="432"/>
              </w:tabs>
              <w:ind w:right="-284"/>
              <w:rPr>
                <w:rFonts w:ascii="Arial" w:hAnsi="Arial" w:cs="Arial"/>
                <w:sz w:val="20"/>
                <w:szCs w:val="20"/>
                <w:lang w:val="pt-BR"/>
              </w:rPr>
            </w:pPr>
            <w:r w:rsidRPr="00BB164C">
              <w:rPr>
                <w:rFonts w:ascii="Arial" w:hAnsi="Arial"/>
                <w:sz w:val="20"/>
                <w:lang w:val="pt-BR"/>
              </w:rPr>
              <w:t>Alisa Altrock</w:t>
            </w:r>
          </w:p>
          <w:p w14:paraId="03F5A3A9" w14:textId="77777777" w:rsidR="003A295D" w:rsidRPr="00BB164C" w:rsidRDefault="003A295D" w:rsidP="003A295D">
            <w:pPr>
              <w:tabs>
                <w:tab w:val="left" w:pos="432"/>
              </w:tabs>
              <w:ind w:right="-284"/>
              <w:rPr>
                <w:rFonts w:ascii="Arial" w:hAnsi="Arial" w:cs="Arial"/>
                <w:sz w:val="20"/>
                <w:szCs w:val="20"/>
                <w:lang w:val="pt-BR"/>
              </w:rPr>
            </w:pPr>
            <w:r w:rsidRPr="00BB164C">
              <w:rPr>
                <w:rFonts w:ascii="Arial" w:hAnsi="Arial"/>
                <w:sz w:val="20"/>
                <w:lang w:val="pt-BR"/>
              </w:rPr>
              <w:t>(external PR consultant)</w:t>
            </w:r>
          </w:p>
          <w:p w14:paraId="019449DD" w14:textId="77777777" w:rsidR="003A295D" w:rsidRPr="001736CF" w:rsidRDefault="003A295D" w:rsidP="003A295D">
            <w:pPr>
              <w:tabs>
                <w:tab w:val="left" w:pos="432"/>
              </w:tabs>
              <w:ind w:right="-284"/>
              <w:rPr>
                <w:rFonts w:ascii="Arial" w:hAnsi="Arial" w:cs="Arial"/>
                <w:sz w:val="20"/>
                <w:szCs w:val="20"/>
              </w:rPr>
            </w:pPr>
            <w:r>
              <w:rPr>
                <w:rFonts w:ascii="Arial" w:hAnsi="Arial"/>
                <w:sz w:val="20"/>
              </w:rPr>
              <w:t>Phone: +49 251 6255 6123</w:t>
            </w:r>
          </w:p>
          <w:p w14:paraId="30E250FE" w14:textId="77777777" w:rsidR="003A295D" w:rsidRPr="001736CF" w:rsidRDefault="003A295D" w:rsidP="003A295D">
            <w:pPr>
              <w:tabs>
                <w:tab w:val="left" w:pos="432"/>
              </w:tabs>
              <w:ind w:right="-284"/>
              <w:rPr>
                <w:rFonts w:ascii="Arial" w:hAnsi="Arial" w:cs="Arial"/>
                <w:sz w:val="20"/>
                <w:szCs w:val="20"/>
              </w:rPr>
            </w:pPr>
            <w:r>
              <w:rPr>
                <w:rFonts w:ascii="Arial" w:hAnsi="Arial"/>
                <w:sz w:val="20"/>
              </w:rPr>
              <w:t>Fax: +49 251 6255 6119</w:t>
            </w:r>
          </w:p>
          <w:p w14:paraId="7549F278" w14:textId="77777777" w:rsidR="003A295D" w:rsidRPr="001736CF" w:rsidRDefault="003A295D" w:rsidP="003A295D">
            <w:pPr>
              <w:tabs>
                <w:tab w:val="left" w:pos="432"/>
              </w:tabs>
              <w:ind w:right="-284"/>
              <w:rPr>
                <w:rFonts w:ascii="Arial" w:hAnsi="Arial" w:cs="Arial"/>
                <w:sz w:val="20"/>
                <w:szCs w:val="20"/>
                <w:u w:val="single"/>
              </w:rPr>
            </w:pPr>
            <w:r>
              <w:rPr>
                <w:rFonts w:ascii="Arial" w:hAnsi="Arial"/>
                <w:sz w:val="20"/>
              </w:rPr>
              <w:t xml:space="preserve">Email: </w:t>
            </w:r>
            <w:hyperlink r:id="rId11" w:history="1">
              <w:r>
                <w:rPr>
                  <w:rStyle w:val="Hyperlink"/>
                  <w:rFonts w:ascii="Arial" w:hAnsi="Arial"/>
                  <w:sz w:val="20"/>
                </w:rPr>
                <w:t>khs@information-presse.de</w:t>
              </w:r>
            </w:hyperlink>
          </w:p>
          <w:p w14:paraId="30E7D4E7" w14:textId="77777777" w:rsidR="003A295D" w:rsidRPr="001736CF" w:rsidRDefault="003A295D" w:rsidP="003A295D">
            <w:pPr>
              <w:tabs>
                <w:tab w:val="left" w:pos="432"/>
              </w:tabs>
              <w:ind w:right="-284"/>
              <w:rPr>
                <w:rFonts w:ascii="Arial" w:hAnsi="Arial" w:cs="Arial"/>
                <w:sz w:val="20"/>
                <w:szCs w:val="20"/>
                <w:u w:val="single"/>
              </w:rPr>
            </w:pPr>
            <w:r>
              <w:rPr>
                <w:rFonts w:ascii="Arial" w:hAnsi="Arial"/>
                <w:sz w:val="20"/>
              </w:rPr>
              <w:t xml:space="preserve">Website: </w:t>
            </w:r>
            <w:hyperlink r:id="rId12" w:history="1">
              <w:r>
                <w:rPr>
                  <w:rStyle w:val="Hyperlink"/>
                  <w:rFonts w:ascii="Arial" w:hAnsi="Arial"/>
                  <w:sz w:val="20"/>
                </w:rPr>
                <w:t>https://www.khs.com</w:t>
              </w:r>
            </w:hyperlink>
          </w:p>
          <w:p w14:paraId="48DF61FB" w14:textId="77777777" w:rsidR="00397626" w:rsidRPr="001736CF" w:rsidRDefault="00397626" w:rsidP="005F49D4">
            <w:pPr>
              <w:tabs>
                <w:tab w:val="left" w:pos="540"/>
              </w:tabs>
              <w:autoSpaceDE w:val="0"/>
              <w:ind w:right="-284"/>
              <w:rPr>
                <w:rFonts w:ascii="Arial" w:hAnsi="Arial" w:cs="Arial"/>
                <w:sz w:val="20"/>
                <w:szCs w:val="20"/>
              </w:rPr>
            </w:pPr>
          </w:p>
        </w:tc>
        <w:tc>
          <w:tcPr>
            <w:tcW w:w="4218" w:type="dxa"/>
            <w:hideMark/>
          </w:tcPr>
          <w:p w14:paraId="3CBEBFA3" w14:textId="77777777" w:rsidR="00397626" w:rsidRPr="001736CF" w:rsidRDefault="00397626" w:rsidP="005F49D4">
            <w:pPr>
              <w:tabs>
                <w:tab w:val="left" w:pos="432"/>
              </w:tabs>
              <w:ind w:right="-284"/>
              <w:rPr>
                <w:rFonts w:ascii="Arial" w:hAnsi="Arial" w:cs="Arial"/>
                <w:sz w:val="20"/>
                <w:szCs w:val="20"/>
              </w:rPr>
            </w:pPr>
            <w:r>
              <w:rPr>
                <w:rFonts w:ascii="Arial" w:hAnsi="Arial"/>
                <w:sz w:val="20"/>
              </w:rPr>
              <w:t>KHS GmbH</w:t>
            </w:r>
          </w:p>
          <w:p w14:paraId="7CCAA7CD" w14:textId="77777777" w:rsidR="00397626" w:rsidRPr="001736CF" w:rsidRDefault="00397626" w:rsidP="005F49D4">
            <w:pPr>
              <w:tabs>
                <w:tab w:val="left" w:pos="432"/>
              </w:tabs>
              <w:ind w:right="-284"/>
              <w:rPr>
                <w:rFonts w:ascii="Arial" w:hAnsi="Arial" w:cs="Arial"/>
                <w:sz w:val="20"/>
                <w:szCs w:val="20"/>
              </w:rPr>
            </w:pPr>
            <w:r>
              <w:rPr>
                <w:rFonts w:ascii="Arial" w:hAnsi="Arial"/>
                <w:sz w:val="20"/>
              </w:rPr>
              <w:t>Eileen Rossmann</w:t>
            </w:r>
          </w:p>
          <w:p w14:paraId="059470A4" w14:textId="77777777" w:rsidR="00397626" w:rsidRPr="001736CF" w:rsidRDefault="00397626" w:rsidP="005F49D4">
            <w:pPr>
              <w:tabs>
                <w:tab w:val="left" w:pos="432"/>
              </w:tabs>
              <w:ind w:right="-284"/>
              <w:rPr>
                <w:rFonts w:ascii="Arial" w:hAnsi="Arial" w:cs="Arial"/>
                <w:sz w:val="20"/>
                <w:szCs w:val="20"/>
              </w:rPr>
            </w:pPr>
            <w:r>
              <w:rPr>
                <w:rFonts w:ascii="Arial" w:hAnsi="Arial"/>
                <w:sz w:val="20"/>
              </w:rPr>
              <w:t>(external media consultant)</w:t>
            </w:r>
          </w:p>
          <w:p w14:paraId="2AB1FF26" w14:textId="77777777" w:rsidR="00397626" w:rsidRPr="001736CF" w:rsidRDefault="00397626" w:rsidP="005F49D4">
            <w:pPr>
              <w:tabs>
                <w:tab w:val="left" w:pos="432"/>
              </w:tabs>
              <w:ind w:right="-284"/>
              <w:rPr>
                <w:rFonts w:ascii="Arial" w:hAnsi="Arial" w:cs="Arial"/>
                <w:sz w:val="20"/>
                <w:szCs w:val="20"/>
              </w:rPr>
            </w:pPr>
            <w:r>
              <w:rPr>
                <w:rFonts w:ascii="Arial" w:hAnsi="Arial"/>
                <w:sz w:val="20"/>
              </w:rPr>
              <w:t>Phone: +49 711 26877 656</w:t>
            </w:r>
          </w:p>
          <w:p w14:paraId="099617CB" w14:textId="77777777" w:rsidR="00397626" w:rsidRPr="001736CF" w:rsidRDefault="00397626" w:rsidP="005F49D4">
            <w:pPr>
              <w:tabs>
                <w:tab w:val="left" w:pos="432"/>
              </w:tabs>
              <w:ind w:right="-284"/>
              <w:rPr>
                <w:rFonts w:ascii="Arial" w:hAnsi="Arial" w:cs="Arial"/>
                <w:sz w:val="20"/>
                <w:szCs w:val="20"/>
              </w:rPr>
            </w:pPr>
            <w:r>
              <w:rPr>
                <w:rFonts w:ascii="Arial" w:hAnsi="Arial"/>
                <w:sz w:val="20"/>
              </w:rPr>
              <w:t>Fax: +49 711 26877 699</w:t>
            </w:r>
          </w:p>
          <w:p w14:paraId="5E1B890E" w14:textId="77777777" w:rsidR="00397626" w:rsidRPr="001736CF" w:rsidRDefault="00397626" w:rsidP="005F49D4">
            <w:pPr>
              <w:tabs>
                <w:tab w:val="left" w:pos="432"/>
              </w:tabs>
              <w:ind w:right="-284"/>
              <w:rPr>
                <w:rFonts w:ascii="Arial" w:hAnsi="Arial" w:cs="Arial"/>
                <w:color w:val="0000FF"/>
                <w:sz w:val="20"/>
                <w:szCs w:val="20"/>
                <w:u w:val="single"/>
              </w:rPr>
            </w:pPr>
            <w:r>
              <w:rPr>
                <w:rFonts w:ascii="Arial" w:hAnsi="Arial"/>
                <w:sz w:val="20"/>
              </w:rPr>
              <w:t xml:space="preserve">Email: </w:t>
            </w:r>
            <w:hyperlink r:id="rId13" w:history="1">
              <w:r>
                <w:rPr>
                  <w:rFonts w:ascii="Arial" w:hAnsi="Arial"/>
                  <w:color w:val="0000FF"/>
                  <w:sz w:val="20"/>
                  <w:u w:val="single"/>
                </w:rPr>
                <w:t>eileen.rossmann@</w:t>
              </w:r>
            </w:hyperlink>
            <w:hyperlink r:id="rId14" w:history="1">
              <w:r>
                <w:rPr>
                  <w:rFonts w:ascii="Arial" w:hAnsi="Arial"/>
                  <w:color w:val="0000FF"/>
                  <w:sz w:val="20"/>
                  <w:u w:val="single"/>
                </w:rPr>
                <w:t>mmb-media.de</w:t>
              </w:r>
            </w:hyperlink>
          </w:p>
          <w:p w14:paraId="6165D4C5" w14:textId="77777777" w:rsidR="00397626" w:rsidRPr="001736CF" w:rsidRDefault="00397626" w:rsidP="005F49D4">
            <w:pPr>
              <w:tabs>
                <w:tab w:val="left" w:pos="432"/>
              </w:tabs>
              <w:ind w:right="-284"/>
              <w:rPr>
                <w:rFonts w:ascii="Arial" w:hAnsi="Arial" w:cs="Arial"/>
                <w:color w:val="0000FF"/>
                <w:sz w:val="20"/>
                <w:szCs w:val="20"/>
                <w:u w:val="single"/>
              </w:rPr>
            </w:pPr>
            <w:r>
              <w:rPr>
                <w:rFonts w:ascii="Arial" w:hAnsi="Arial"/>
                <w:sz w:val="20"/>
              </w:rPr>
              <w:t xml:space="preserve">Website: </w:t>
            </w:r>
            <w:hyperlink r:id="rId15" w:history="1">
              <w:r>
                <w:rPr>
                  <w:rStyle w:val="Hyperlink"/>
                  <w:rFonts w:ascii="Arial" w:hAnsi="Arial"/>
                  <w:sz w:val="20"/>
                </w:rPr>
                <w:t>https://www.khs.com/</w:t>
              </w:r>
            </w:hyperlink>
          </w:p>
          <w:p w14:paraId="1AA07EFB" w14:textId="77777777" w:rsidR="00397626" w:rsidRPr="001736CF" w:rsidRDefault="00397626" w:rsidP="005F49D4">
            <w:pPr>
              <w:tabs>
                <w:tab w:val="left" w:pos="432"/>
              </w:tabs>
              <w:ind w:right="-284"/>
              <w:rPr>
                <w:rFonts w:ascii="Arial" w:hAnsi="Arial" w:cs="Arial"/>
                <w:sz w:val="20"/>
                <w:szCs w:val="20"/>
              </w:rPr>
            </w:pPr>
          </w:p>
        </w:tc>
      </w:tr>
    </w:tbl>
    <w:p w14:paraId="5EF6994B" w14:textId="77777777" w:rsidR="00397626" w:rsidRPr="001736CF" w:rsidRDefault="00397626" w:rsidP="00397626">
      <w:pPr>
        <w:spacing w:line="360" w:lineRule="auto"/>
      </w:pPr>
    </w:p>
    <w:bookmarkEnd w:id="1"/>
    <w:p w14:paraId="3563B740" w14:textId="77777777" w:rsidR="00397626" w:rsidRPr="001736CF" w:rsidRDefault="00397626" w:rsidP="00397626">
      <w:pPr>
        <w:rPr>
          <w:rFonts w:ascii="Arial" w:hAnsi="Arial" w:cs="Arial"/>
          <w:b/>
          <w:bCs/>
          <w:szCs w:val="20"/>
        </w:rPr>
      </w:pPr>
    </w:p>
    <w:p w14:paraId="4D79E665" w14:textId="77777777" w:rsidR="005D45EF" w:rsidRPr="001736CF" w:rsidRDefault="005D45EF"/>
    <w:sectPr w:rsidR="005D45EF" w:rsidRPr="001736CF" w:rsidSect="000C6F5F">
      <w:headerReference w:type="even" r:id="rId16"/>
      <w:headerReference w:type="default" r:id="rId17"/>
      <w:footerReference w:type="even" r:id="rId18"/>
      <w:footerReference w:type="default" r:id="rId19"/>
      <w:footerReference w:type="first" r:id="rId20"/>
      <w:pgSz w:w="11906" w:h="16838"/>
      <w:pgMar w:top="567" w:right="1134"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EC62" w14:textId="77777777" w:rsidR="00DF2B6D" w:rsidRDefault="00DF2B6D">
      <w:r>
        <w:separator/>
      </w:r>
    </w:p>
  </w:endnote>
  <w:endnote w:type="continuationSeparator" w:id="0">
    <w:p w14:paraId="70279AC6" w14:textId="77777777" w:rsidR="00DF2B6D" w:rsidRDefault="00DF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07826" w14:textId="77DB6F78" w:rsidR="001B723E" w:rsidRDefault="00971F3C" w:rsidP="005F49D4">
    <w:pPr>
      <w:pStyle w:val="Fuzeile"/>
      <w:framePr w:wrap="around" w:vAnchor="text" w:hAnchor="margin" w:xAlign="center" w:y="1"/>
      <w:rPr>
        <w:rStyle w:val="Seitenzahl"/>
      </w:rPr>
    </w:pPr>
    <w:r>
      <w:rPr>
        <w:noProof/>
      </w:rPr>
      <mc:AlternateContent>
        <mc:Choice Requires="wps">
          <w:drawing>
            <wp:anchor distT="0" distB="0" distL="0" distR="0" simplePos="0" relativeHeight="251660288" behindDoc="0" locked="0" layoutInCell="1" allowOverlap="1" wp14:anchorId="78BE99BC" wp14:editId="79F2EF83">
              <wp:simplePos x="0" y="0"/>
              <wp:positionH relativeFrom="leftMargin">
                <wp:align>left</wp:align>
              </wp:positionH>
              <wp:positionV relativeFrom="paragraph">
                <wp:posOffset>635</wp:posOffset>
              </wp:positionV>
              <wp:extent cx="443865" cy="443865"/>
              <wp:effectExtent l="0" t="0" r="0" b="0"/>
              <wp:wrapSquare wrapText="bothSides"/>
              <wp:docPr id="1321779419"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40270975" w14:textId="77777777" w:rsidR="001B723E" w:rsidRPr="009716B2" w:rsidRDefault="001B723E">
                          <w:pPr>
                            <w:rPr>
                              <w:rFonts w:ascii="Barlow" w:eastAsia="Barlow" w:hAnsi="Barlow" w:cs="Barlow"/>
                              <w:noProof/>
                              <w:color w:val="000000"/>
                              <w:sz w:val="20"/>
                              <w:szCs w:val="20"/>
                            </w:rPr>
                          </w:pPr>
                          <w:r>
                            <w:rPr>
                              <w:rFonts w:ascii="Barlow" w:hAnsi="Barlow"/>
                              <w:color w:val="000000"/>
                              <w:sz w:val="20"/>
                            </w:rPr>
                            <w:t>IN-HOUSE NEWS</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8BE99BC" id="_x0000_t202" coordsize="21600,21600" o:spt="202" path="m,l,21600r21600,l21600,xe">
              <v:stroke joinstyle="miter"/>
              <v:path gradientshapeok="t" o:connecttype="rect"/>
            </v:shapetype>
            <v:shape id="Textfeld 3" o:spid="_x0000_s1026" type="#_x0000_t202" style="position:absolute;margin-left:0;margin-top:.05pt;width:34.95pt;height:34.95pt;z-index:251660288;visibility:visible;mso-wrap-style:none;mso-width-percent:0;mso-height-percent:0;mso-wrap-distance-left:0;mso-wrap-distance-top:0;mso-wrap-distance-right:0;mso-wrap-distance-bottom:0;mso-position-horizontal:lef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" filled="f" stroked="f">
              <v:textbox style="mso-fit-shape-to-text:t" inset="5pt,0,0,0">
                <w:txbxContent>
                  <w:p w14:paraId="40270975" w14:textId="77777777" w:rsidR="001B723E" w:rsidRPr="009716B2" w:rsidRDefault="001B723E">
                    <w:pPr>
                      <w:rPr>
                        <w:rFonts w:ascii="Barlow" w:eastAsia="Barlow" w:hAnsi="Barlow" w:cs="Barlow"/>
                        <w:noProof/>
                        <w:color w:val="000000"/>
                        <w:sz w:val="20"/>
                        <w:szCs w:val="20"/>
                      </w:rPr>
                    </w:pPr>
                    <w:r>
                      <w:rPr>
                        <w:rFonts w:ascii="Barlow" w:hAnsi="Barlow"/>
                        <w:color w:val="000000"/>
                        <w:sz w:val="20"/>
                      </w:rPr>
                      <w:t>IN-HOUSE NEWS</w:t>
                    </w:r>
                  </w:p>
                </w:txbxContent>
              </v:textbox>
              <w10:wrap type="square" anchorx="margin"/>
            </v:shape>
          </w:pict>
        </mc:Fallback>
      </mc:AlternateContent>
    </w:r>
    <w:r w:rsidR="004F19C8">
      <w:rPr>
        <w:rStyle w:val="Seitenzahl"/>
      </w:rPr>
      <w:fldChar w:fldCharType="begin"/>
    </w:r>
    <w:r w:rsidR="001B723E">
      <w:rPr>
        <w:rStyle w:val="Seitenzahl"/>
      </w:rPr>
      <w:instrText xml:space="preserve">PAGE  </w:instrText>
    </w:r>
    <w:r w:rsidR="004F19C8">
      <w:rPr>
        <w:rStyle w:val="Seitenzahl"/>
      </w:rPr>
      <w:fldChar w:fldCharType="separate"/>
    </w:r>
    <w:r w:rsidR="001B723E">
      <w:rPr>
        <w:rStyle w:val="Seitenzahl"/>
      </w:rPr>
      <w:t>3</w:t>
    </w:r>
    <w:r w:rsidR="004F19C8">
      <w:rPr>
        <w:rStyle w:val="Seitenzahl"/>
      </w:rPr>
      <w:fldChar w:fldCharType="end"/>
    </w:r>
  </w:p>
  <w:p w14:paraId="573E1B67" w14:textId="77777777" w:rsidR="001B723E" w:rsidRDefault="001B723E">
    <w:pPr>
      <w:pStyle w:val="Fuzeile"/>
    </w:pPr>
  </w:p>
  <w:p w14:paraId="04AE10D8" w14:textId="77777777" w:rsidR="001B723E" w:rsidRDefault="001B723E"/>
  <w:p w14:paraId="24C8DA74" w14:textId="77777777" w:rsidR="001B723E" w:rsidRDefault="001B723E"/>
  <w:p w14:paraId="48715F85" w14:textId="77777777" w:rsidR="001B723E" w:rsidRDefault="001B723E"/>
  <w:p w14:paraId="406A40D1" w14:textId="77777777" w:rsidR="001B723E" w:rsidRDefault="001B723E"/>
  <w:p w14:paraId="4745610D" w14:textId="77777777" w:rsidR="001B723E" w:rsidRDefault="001B723E"/>
  <w:p w14:paraId="4BA9025E" w14:textId="77777777" w:rsidR="001B723E" w:rsidRDefault="001B723E"/>
  <w:p w14:paraId="2DCCB767" w14:textId="77777777" w:rsidR="001B723E" w:rsidRDefault="001B72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613312"/>
      <w:docPartObj>
        <w:docPartGallery w:val="Page Numbers (Bottom of Page)"/>
        <w:docPartUnique/>
      </w:docPartObj>
    </w:sdtPr>
    <w:sdtContent>
      <w:p w14:paraId="4504D7F2" w14:textId="77777777" w:rsidR="001B723E" w:rsidRPr="00B76E09" w:rsidRDefault="001B723E" w:rsidP="005F49D4">
        <w:pPr>
          <w:pStyle w:val="Fuzeile"/>
          <w:jc w:val="center"/>
        </w:pPr>
        <w:r>
          <w:rPr>
            <w:rFonts w:ascii="Arial" w:hAnsi="Arial"/>
            <w:sz w:val="20"/>
          </w:rPr>
          <w:t xml:space="preserve">Page </w:t>
        </w:r>
        <w:r w:rsidR="004F19C8" w:rsidRPr="00B76E09">
          <w:rPr>
            <w:rFonts w:ascii="Arial" w:hAnsi="Arial" w:cs="Arial"/>
            <w:sz w:val="20"/>
          </w:rPr>
          <w:fldChar w:fldCharType="begin"/>
        </w:r>
        <w:r w:rsidRPr="00B76E09">
          <w:rPr>
            <w:rFonts w:ascii="Arial" w:hAnsi="Arial" w:cs="Arial"/>
            <w:sz w:val="20"/>
          </w:rPr>
          <w:instrText xml:space="preserve"> PAGE </w:instrText>
        </w:r>
        <w:r w:rsidR="004F19C8" w:rsidRPr="00B76E09">
          <w:rPr>
            <w:rFonts w:ascii="Arial" w:hAnsi="Arial" w:cs="Arial"/>
            <w:sz w:val="20"/>
          </w:rPr>
          <w:fldChar w:fldCharType="separate"/>
        </w:r>
        <w:r w:rsidR="00D45F8C">
          <w:rPr>
            <w:rFonts w:ascii="Arial" w:hAnsi="Arial" w:cs="Arial"/>
            <w:sz w:val="20"/>
          </w:rPr>
          <w:t>3</w:t>
        </w:r>
        <w:r w:rsidR="004F19C8" w:rsidRPr="00B76E09">
          <w:rPr>
            <w:rFonts w:ascii="Arial" w:hAnsi="Arial" w:cs="Arial"/>
            <w:sz w:val="20"/>
          </w:rPr>
          <w:fldChar w:fldCharType="end"/>
        </w:r>
        <w:r>
          <w:rPr>
            <w:rFonts w:ascii="Arial" w:hAnsi="Arial"/>
            <w:sz w:val="20"/>
          </w:rPr>
          <w:t xml:space="preserve"> of </w:t>
        </w:r>
        <w:r w:rsidR="004F19C8" w:rsidRPr="00B76E09">
          <w:rPr>
            <w:rFonts w:ascii="Arial" w:hAnsi="Arial" w:cs="Arial"/>
            <w:sz w:val="20"/>
          </w:rPr>
          <w:fldChar w:fldCharType="begin"/>
        </w:r>
        <w:r w:rsidRPr="00B76E09">
          <w:rPr>
            <w:rFonts w:ascii="Arial" w:hAnsi="Arial" w:cs="Arial"/>
            <w:sz w:val="20"/>
          </w:rPr>
          <w:instrText xml:space="preserve"> NUMPAGES </w:instrText>
        </w:r>
        <w:r w:rsidR="004F19C8" w:rsidRPr="00B76E09">
          <w:rPr>
            <w:rFonts w:ascii="Arial" w:hAnsi="Arial" w:cs="Arial"/>
            <w:sz w:val="20"/>
          </w:rPr>
          <w:fldChar w:fldCharType="separate"/>
        </w:r>
        <w:r w:rsidR="00D45F8C">
          <w:rPr>
            <w:rFonts w:ascii="Arial" w:hAnsi="Arial" w:cs="Arial"/>
            <w:sz w:val="20"/>
          </w:rPr>
          <w:t>4</w:t>
        </w:r>
        <w:r w:rsidR="004F19C8" w:rsidRPr="00B76E09">
          <w:rPr>
            <w:rFonts w:ascii="Arial" w:hAnsi="Arial" w:cs="Arial"/>
            <w:sz w:val="20"/>
          </w:rPr>
          <w:fldChar w:fldCharType="end"/>
        </w:r>
      </w:p>
      <w:p w14:paraId="65DD49D6" w14:textId="77777777" w:rsidR="001B723E" w:rsidRPr="00B76E09" w:rsidRDefault="00000000" w:rsidP="005F49D4">
        <w:pPr>
          <w:pStyle w:val="Fuzeile"/>
          <w:jc w:val="center"/>
        </w:pPr>
      </w:p>
    </w:sdtContent>
  </w:sdt>
  <w:p w14:paraId="7566784C" w14:textId="77777777" w:rsidR="001B723E" w:rsidRDefault="001B723E"/>
  <w:p w14:paraId="7721E87A" w14:textId="77777777" w:rsidR="001B723E" w:rsidRDefault="001B72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FB57" w14:textId="5EFD8532" w:rsidR="001B723E" w:rsidRDefault="00971F3C">
    <w:pPr>
      <w:pStyle w:val="Fuzeile"/>
    </w:pPr>
    <w:r>
      <w:rPr>
        <w:noProof/>
      </w:rPr>
      <mc:AlternateContent>
        <mc:Choice Requires="wps">
          <w:drawing>
            <wp:anchor distT="0" distB="0" distL="0" distR="0" simplePos="0" relativeHeight="251659264" behindDoc="0" locked="0" layoutInCell="1" allowOverlap="1" wp14:anchorId="431CBA62" wp14:editId="78AB4EDE">
              <wp:simplePos x="0" y="0"/>
              <wp:positionH relativeFrom="leftMargin">
                <wp:align>left</wp:align>
              </wp:positionH>
              <wp:positionV relativeFrom="paragraph">
                <wp:posOffset>635</wp:posOffset>
              </wp:positionV>
              <wp:extent cx="443865" cy="443865"/>
              <wp:effectExtent l="0" t="0" r="0" b="0"/>
              <wp:wrapSquare wrapText="bothSides"/>
              <wp:docPr id="167533967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60173FD6" w14:textId="77777777" w:rsidR="001B723E" w:rsidRPr="009716B2" w:rsidRDefault="001B723E">
                          <w:pPr>
                            <w:rPr>
                              <w:rFonts w:ascii="Barlow" w:eastAsia="Barlow" w:hAnsi="Barlow" w:cs="Barlow"/>
                              <w:noProof/>
                              <w:color w:val="000000"/>
                              <w:sz w:val="20"/>
                              <w:szCs w:val="20"/>
                            </w:rPr>
                          </w:pPr>
                          <w:r>
                            <w:rPr>
                              <w:rFonts w:ascii="Barlow" w:hAnsi="Barlow"/>
                              <w:color w:val="000000"/>
                              <w:sz w:val="20"/>
                            </w:rPr>
                            <w:t>IN-HOUSE NEWS</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31CBA62" id="_x0000_t202" coordsize="21600,21600" o:spt="202" path="m,l,21600r21600,l21600,xe">
              <v:stroke joinstyle="miter"/>
              <v:path gradientshapeok="t" o:connecttype="rect"/>
            </v:shapetype>
            <v:shape id="Textfeld 1" o:spid="_x0000_s1027" type="#_x0000_t202" style="position:absolute;margin-left:0;margin-top:.05pt;width:34.95pt;height:34.95pt;z-index:251659264;visibility:visible;mso-wrap-style:none;mso-width-percent:0;mso-height-percent:0;mso-wrap-distance-left:0;mso-wrap-distance-top:0;mso-wrap-distance-right:0;mso-wrap-distance-bottom:0;mso-position-horizontal:lef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" filled="f" stroked="f">
              <v:textbox style="mso-fit-shape-to-text:t" inset="5pt,0,0,0">
                <w:txbxContent>
                  <w:p w14:paraId="60173FD6" w14:textId="77777777" w:rsidR="001B723E" w:rsidRPr="009716B2" w:rsidRDefault="001B723E">
                    <w:pPr>
                      <w:rPr>
                        <w:rFonts w:ascii="Barlow" w:eastAsia="Barlow" w:hAnsi="Barlow" w:cs="Barlow"/>
                        <w:noProof/>
                        <w:color w:val="000000"/>
                        <w:sz w:val="20"/>
                        <w:szCs w:val="20"/>
                      </w:rPr>
                    </w:pPr>
                    <w:r>
                      <w:rPr>
                        <w:rFonts w:ascii="Barlow" w:hAnsi="Barlow"/>
                        <w:color w:val="000000"/>
                        <w:sz w:val="20"/>
                      </w:rPr>
                      <w:t>IN-HOUSE NEWS</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CC3B" w14:textId="77777777" w:rsidR="00DF2B6D" w:rsidRDefault="00DF2B6D">
      <w:r>
        <w:separator/>
      </w:r>
    </w:p>
  </w:footnote>
  <w:footnote w:type="continuationSeparator" w:id="0">
    <w:p w14:paraId="351DF4B4" w14:textId="77777777" w:rsidR="00DF2B6D" w:rsidRDefault="00DF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980E" w14:textId="77777777" w:rsidR="001B723E" w:rsidRDefault="001B723E"/>
  <w:p w14:paraId="3A904AFF" w14:textId="77777777" w:rsidR="001B723E" w:rsidRDefault="001B723E"/>
  <w:p w14:paraId="4C99E07E" w14:textId="77777777" w:rsidR="001B723E" w:rsidRDefault="001B723E"/>
  <w:p w14:paraId="46462308" w14:textId="77777777" w:rsidR="001B723E" w:rsidRDefault="001B723E"/>
  <w:p w14:paraId="0BBABAE8" w14:textId="77777777" w:rsidR="001B723E" w:rsidRDefault="001B723E"/>
  <w:p w14:paraId="15A11752" w14:textId="77777777" w:rsidR="001B723E" w:rsidRDefault="001B72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4E68" w14:textId="77777777" w:rsidR="001B723E" w:rsidRDefault="001B723E" w:rsidP="005F49D4">
    <w:pPr>
      <w:pStyle w:val="Kopfzeile"/>
      <w:tabs>
        <w:tab w:val="clear" w:pos="4536"/>
        <w:tab w:val="clear" w:pos="9072"/>
      </w:tabs>
      <w:jc w:val="right"/>
    </w:pPr>
    <w:r>
      <w:rPr>
        <w:noProof/>
      </w:rPr>
      <w:drawing>
        <wp:inline distT="0" distB="0" distL="0" distR="0" wp14:anchorId="1542F82C" wp14:editId="45376230">
          <wp:extent cx="2305050" cy="718667"/>
          <wp:effectExtent l="0" t="0" r="0" b="5715"/>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09CCB118" w14:textId="77777777" w:rsidR="001B723E" w:rsidRDefault="001B723E" w:rsidP="005F49D4">
    <w:pPr>
      <w:pStyle w:val="Kopfzeile"/>
      <w:tabs>
        <w:tab w:val="clear" w:pos="4536"/>
        <w:tab w:val="clear" w:pos="9072"/>
      </w:tabs>
      <w:jc w:val="right"/>
    </w:pPr>
  </w:p>
  <w:p w14:paraId="0CB299DF" w14:textId="77777777" w:rsidR="001B723E" w:rsidRDefault="001B723E" w:rsidP="005F49D4">
    <w:pPr>
      <w:pStyle w:val="Kopfzeile"/>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82CC3"/>
    <w:multiLevelType w:val="hybridMultilevel"/>
    <w:tmpl w:val="C2D04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B23DE1"/>
    <w:multiLevelType w:val="hybridMultilevel"/>
    <w:tmpl w:val="740696C8"/>
    <w:lvl w:ilvl="0" w:tplc="A18ABE06">
      <w:start w:val="1000"/>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721587850">
    <w:abstractNumId w:val="0"/>
  </w:num>
  <w:num w:numId="2" w16cid:durableId="119956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52C"/>
    <w:rsid w:val="00002BAF"/>
    <w:rsid w:val="00005B00"/>
    <w:rsid w:val="000063F6"/>
    <w:rsid w:val="00012936"/>
    <w:rsid w:val="00012BA2"/>
    <w:rsid w:val="00013F00"/>
    <w:rsid w:val="00015B83"/>
    <w:rsid w:val="00017820"/>
    <w:rsid w:val="0003015F"/>
    <w:rsid w:val="00032DD8"/>
    <w:rsid w:val="00035416"/>
    <w:rsid w:val="000446DF"/>
    <w:rsid w:val="000454A2"/>
    <w:rsid w:val="000455B5"/>
    <w:rsid w:val="0004584B"/>
    <w:rsid w:val="00046077"/>
    <w:rsid w:val="00046E4E"/>
    <w:rsid w:val="00046EE9"/>
    <w:rsid w:val="00050D01"/>
    <w:rsid w:val="000526E5"/>
    <w:rsid w:val="000532A4"/>
    <w:rsid w:val="00053FBD"/>
    <w:rsid w:val="00054841"/>
    <w:rsid w:val="000564FE"/>
    <w:rsid w:val="00057F17"/>
    <w:rsid w:val="00061261"/>
    <w:rsid w:val="00062529"/>
    <w:rsid w:val="00063C1A"/>
    <w:rsid w:val="00064C64"/>
    <w:rsid w:val="0006512E"/>
    <w:rsid w:val="00066C76"/>
    <w:rsid w:val="00066F01"/>
    <w:rsid w:val="00076A2C"/>
    <w:rsid w:val="00076CA5"/>
    <w:rsid w:val="000848A7"/>
    <w:rsid w:val="0009220B"/>
    <w:rsid w:val="000A09C2"/>
    <w:rsid w:val="000A1557"/>
    <w:rsid w:val="000A29EA"/>
    <w:rsid w:val="000A63D5"/>
    <w:rsid w:val="000B1148"/>
    <w:rsid w:val="000B5BAA"/>
    <w:rsid w:val="000B64CC"/>
    <w:rsid w:val="000B6FA8"/>
    <w:rsid w:val="000C27DE"/>
    <w:rsid w:val="000C3BC1"/>
    <w:rsid w:val="000C56EA"/>
    <w:rsid w:val="000C65F9"/>
    <w:rsid w:val="000C6F5F"/>
    <w:rsid w:val="000D2AAD"/>
    <w:rsid w:val="000D348E"/>
    <w:rsid w:val="000D4C5F"/>
    <w:rsid w:val="000D500E"/>
    <w:rsid w:val="000D5244"/>
    <w:rsid w:val="000D70F9"/>
    <w:rsid w:val="000F2A63"/>
    <w:rsid w:val="000F4399"/>
    <w:rsid w:val="000F47A3"/>
    <w:rsid w:val="000F6536"/>
    <w:rsid w:val="00100F4F"/>
    <w:rsid w:val="0010171B"/>
    <w:rsid w:val="00105915"/>
    <w:rsid w:val="00106042"/>
    <w:rsid w:val="0010637D"/>
    <w:rsid w:val="0011490D"/>
    <w:rsid w:val="00124510"/>
    <w:rsid w:val="001302F0"/>
    <w:rsid w:val="0014008C"/>
    <w:rsid w:val="00140AB3"/>
    <w:rsid w:val="0014226C"/>
    <w:rsid w:val="00145404"/>
    <w:rsid w:val="00151534"/>
    <w:rsid w:val="00152209"/>
    <w:rsid w:val="0015249C"/>
    <w:rsid w:val="0015569A"/>
    <w:rsid w:val="00155EA7"/>
    <w:rsid w:val="00155FAE"/>
    <w:rsid w:val="00160EB8"/>
    <w:rsid w:val="00162485"/>
    <w:rsid w:val="00162AF1"/>
    <w:rsid w:val="00162EC3"/>
    <w:rsid w:val="00166BE4"/>
    <w:rsid w:val="001736CF"/>
    <w:rsid w:val="00174143"/>
    <w:rsid w:val="00174A15"/>
    <w:rsid w:val="001772A2"/>
    <w:rsid w:val="0018031E"/>
    <w:rsid w:val="001806B0"/>
    <w:rsid w:val="001834EE"/>
    <w:rsid w:val="0018374C"/>
    <w:rsid w:val="00186FA1"/>
    <w:rsid w:val="0019247B"/>
    <w:rsid w:val="00193A33"/>
    <w:rsid w:val="00195D8E"/>
    <w:rsid w:val="001A1959"/>
    <w:rsid w:val="001A6CD5"/>
    <w:rsid w:val="001A7098"/>
    <w:rsid w:val="001B090C"/>
    <w:rsid w:val="001B0D48"/>
    <w:rsid w:val="001B1B87"/>
    <w:rsid w:val="001B6FE0"/>
    <w:rsid w:val="001B723E"/>
    <w:rsid w:val="001C1BBB"/>
    <w:rsid w:val="001C209B"/>
    <w:rsid w:val="001D0865"/>
    <w:rsid w:val="001D334D"/>
    <w:rsid w:val="001E661A"/>
    <w:rsid w:val="001E7F07"/>
    <w:rsid w:val="001F20F0"/>
    <w:rsid w:val="001F46D9"/>
    <w:rsid w:val="001F5596"/>
    <w:rsid w:val="00201112"/>
    <w:rsid w:val="00216381"/>
    <w:rsid w:val="0021742E"/>
    <w:rsid w:val="00220BC5"/>
    <w:rsid w:val="002218A7"/>
    <w:rsid w:val="00224E8C"/>
    <w:rsid w:val="002251CF"/>
    <w:rsid w:val="00235FCD"/>
    <w:rsid w:val="002400AF"/>
    <w:rsid w:val="002445CF"/>
    <w:rsid w:val="00244A55"/>
    <w:rsid w:val="002474D6"/>
    <w:rsid w:val="00250857"/>
    <w:rsid w:val="00251445"/>
    <w:rsid w:val="0025373B"/>
    <w:rsid w:val="002666E8"/>
    <w:rsid w:val="0026716E"/>
    <w:rsid w:val="00270539"/>
    <w:rsid w:val="00270F91"/>
    <w:rsid w:val="00282600"/>
    <w:rsid w:val="002842D9"/>
    <w:rsid w:val="0028569F"/>
    <w:rsid w:val="00290DC8"/>
    <w:rsid w:val="00293562"/>
    <w:rsid w:val="002A109C"/>
    <w:rsid w:val="002A293E"/>
    <w:rsid w:val="002A2F0A"/>
    <w:rsid w:val="002A4EE6"/>
    <w:rsid w:val="002A67C7"/>
    <w:rsid w:val="002B41EE"/>
    <w:rsid w:val="002B5C0F"/>
    <w:rsid w:val="002B6E8A"/>
    <w:rsid w:val="002C1CBB"/>
    <w:rsid w:val="002C25D3"/>
    <w:rsid w:val="002C31A3"/>
    <w:rsid w:val="002D046A"/>
    <w:rsid w:val="002D2D80"/>
    <w:rsid w:val="002D5DE7"/>
    <w:rsid w:val="002E0D07"/>
    <w:rsid w:val="002E4C80"/>
    <w:rsid w:val="002E4F0A"/>
    <w:rsid w:val="002E7079"/>
    <w:rsid w:val="002F035C"/>
    <w:rsid w:val="002F0E24"/>
    <w:rsid w:val="002F0E2A"/>
    <w:rsid w:val="002F23BE"/>
    <w:rsid w:val="002F2814"/>
    <w:rsid w:val="002F2D48"/>
    <w:rsid w:val="002F4514"/>
    <w:rsid w:val="002F552B"/>
    <w:rsid w:val="002F625D"/>
    <w:rsid w:val="00300511"/>
    <w:rsid w:val="00301792"/>
    <w:rsid w:val="00301CC4"/>
    <w:rsid w:val="00302A0D"/>
    <w:rsid w:val="0031038B"/>
    <w:rsid w:val="0031266B"/>
    <w:rsid w:val="00313CAF"/>
    <w:rsid w:val="003146D7"/>
    <w:rsid w:val="003338EE"/>
    <w:rsid w:val="00335AC6"/>
    <w:rsid w:val="0034099B"/>
    <w:rsid w:val="00340CCB"/>
    <w:rsid w:val="003453A8"/>
    <w:rsid w:val="00356233"/>
    <w:rsid w:val="00356FC6"/>
    <w:rsid w:val="0035749D"/>
    <w:rsid w:val="003603C9"/>
    <w:rsid w:val="00360B27"/>
    <w:rsid w:val="0036317E"/>
    <w:rsid w:val="003658B0"/>
    <w:rsid w:val="00372B06"/>
    <w:rsid w:val="00374222"/>
    <w:rsid w:val="0037494E"/>
    <w:rsid w:val="003759E1"/>
    <w:rsid w:val="0038064B"/>
    <w:rsid w:val="00380A60"/>
    <w:rsid w:val="00381486"/>
    <w:rsid w:val="00382CDE"/>
    <w:rsid w:val="00390A74"/>
    <w:rsid w:val="00391005"/>
    <w:rsid w:val="0039144F"/>
    <w:rsid w:val="0039429D"/>
    <w:rsid w:val="00395A6F"/>
    <w:rsid w:val="00396CF2"/>
    <w:rsid w:val="00397626"/>
    <w:rsid w:val="00397BE2"/>
    <w:rsid w:val="003A1DF0"/>
    <w:rsid w:val="003A295D"/>
    <w:rsid w:val="003A3B59"/>
    <w:rsid w:val="003A627B"/>
    <w:rsid w:val="003A6876"/>
    <w:rsid w:val="003B4139"/>
    <w:rsid w:val="003B5A47"/>
    <w:rsid w:val="003C0B46"/>
    <w:rsid w:val="003C0BDF"/>
    <w:rsid w:val="003C3C5F"/>
    <w:rsid w:val="003C403F"/>
    <w:rsid w:val="003C5A35"/>
    <w:rsid w:val="003C605B"/>
    <w:rsid w:val="003C6B85"/>
    <w:rsid w:val="003D08E1"/>
    <w:rsid w:val="003D158B"/>
    <w:rsid w:val="003D49D7"/>
    <w:rsid w:val="003D5E2E"/>
    <w:rsid w:val="003D64B4"/>
    <w:rsid w:val="003D78BF"/>
    <w:rsid w:val="003E5868"/>
    <w:rsid w:val="003E6AF4"/>
    <w:rsid w:val="00401D54"/>
    <w:rsid w:val="00403F2D"/>
    <w:rsid w:val="0040742F"/>
    <w:rsid w:val="004114D4"/>
    <w:rsid w:val="0041453C"/>
    <w:rsid w:val="00426586"/>
    <w:rsid w:val="00430396"/>
    <w:rsid w:val="00431982"/>
    <w:rsid w:val="00436FBD"/>
    <w:rsid w:val="004401DF"/>
    <w:rsid w:val="0044258D"/>
    <w:rsid w:val="00447169"/>
    <w:rsid w:val="00447615"/>
    <w:rsid w:val="00451D45"/>
    <w:rsid w:val="00453B23"/>
    <w:rsid w:val="004541F3"/>
    <w:rsid w:val="004608DB"/>
    <w:rsid w:val="004639B5"/>
    <w:rsid w:val="00464983"/>
    <w:rsid w:val="00466126"/>
    <w:rsid w:val="00466796"/>
    <w:rsid w:val="00471EFB"/>
    <w:rsid w:val="00473F58"/>
    <w:rsid w:val="00473FA5"/>
    <w:rsid w:val="00474F9B"/>
    <w:rsid w:val="00475823"/>
    <w:rsid w:val="0048019F"/>
    <w:rsid w:val="00483781"/>
    <w:rsid w:val="004A459A"/>
    <w:rsid w:val="004A492E"/>
    <w:rsid w:val="004B3DF1"/>
    <w:rsid w:val="004B5079"/>
    <w:rsid w:val="004B54B5"/>
    <w:rsid w:val="004C2C3A"/>
    <w:rsid w:val="004C4ED9"/>
    <w:rsid w:val="004C6074"/>
    <w:rsid w:val="004D1B67"/>
    <w:rsid w:val="004D2096"/>
    <w:rsid w:val="004D34EB"/>
    <w:rsid w:val="004D3B99"/>
    <w:rsid w:val="004D4506"/>
    <w:rsid w:val="004E413E"/>
    <w:rsid w:val="004F1819"/>
    <w:rsid w:val="004F19C8"/>
    <w:rsid w:val="004F1A69"/>
    <w:rsid w:val="004F4FFD"/>
    <w:rsid w:val="005019A1"/>
    <w:rsid w:val="00505A09"/>
    <w:rsid w:val="005144AB"/>
    <w:rsid w:val="005224FE"/>
    <w:rsid w:val="005228EB"/>
    <w:rsid w:val="00523D40"/>
    <w:rsid w:val="00525250"/>
    <w:rsid w:val="00525606"/>
    <w:rsid w:val="00526B49"/>
    <w:rsid w:val="0052758D"/>
    <w:rsid w:val="0053235D"/>
    <w:rsid w:val="00533798"/>
    <w:rsid w:val="00534253"/>
    <w:rsid w:val="00540A49"/>
    <w:rsid w:val="0054177B"/>
    <w:rsid w:val="00547DDC"/>
    <w:rsid w:val="00550722"/>
    <w:rsid w:val="0055093D"/>
    <w:rsid w:val="00550981"/>
    <w:rsid w:val="00552826"/>
    <w:rsid w:val="005538C9"/>
    <w:rsid w:val="00554408"/>
    <w:rsid w:val="00554E84"/>
    <w:rsid w:val="0055691A"/>
    <w:rsid w:val="00562BC9"/>
    <w:rsid w:val="00564A68"/>
    <w:rsid w:val="005733CC"/>
    <w:rsid w:val="00574C9B"/>
    <w:rsid w:val="00576B95"/>
    <w:rsid w:val="00577769"/>
    <w:rsid w:val="0058702D"/>
    <w:rsid w:val="00591866"/>
    <w:rsid w:val="00595A93"/>
    <w:rsid w:val="005961C3"/>
    <w:rsid w:val="00596DFA"/>
    <w:rsid w:val="00597010"/>
    <w:rsid w:val="005A0B64"/>
    <w:rsid w:val="005A6ED4"/>
    <w:rsid w:val="005A77A0"/>
    <w:rsid w:val="005B0A96"/>
    <w:rsid w:val="005B0C67"/>
    <w:rsid w:val="005C78E7"/>
    <w:rsid w:val="005D2C4C"/>
    <w:rsid w:val="005D3E51"/>
    <w:rsid w:val="005D45EF"/>
    <w:rsid w:val="005D48A0"/>
    <w:rsid w:val="005D57D9"/>
    <w:rsid w:val="005E0C2D"/>
    <w:rsid w:val="005E4076"/>
    <w:rsid w:val="005F1675"/>
    <w:rsid w:val="005F2C6B"/>
    <w:rsid w:val="005F31BD"/>
    <w:rsid w:val="005F49D4"/>
    <w:rsid w:val="00601ADD"/>
    <w:rsid w:val="0060459E"/>
    <w:rsid w:val="00610634"/>
    <w:rsid w:val="00614279"/>
    <w:rsid w:val="00617410"/>
    <w:rsid w:val="0062070A"/>
    <w:rsid w:val="00620EFE"/>
    <w:rsid w:val="00622C4B"/>
    <w:rsid w:val="006237FC"/>
    <w:rsid w:val="00624007"/>
    <w:rsid w:val="00631298"/>
    <w:rsid w:val="00635DF1"/>
    <w:rsid w:val="006362CB"/>
    <w:rsid w:val="006373A1"/>
    <w:rsid w:val="00637A66"/>
    <w:rsid w:val="00641B5E"/>
    <w:rsid w:val="00645036"/>
    <w:rsid w:val="00646E4A"/>
    <w:rsid w:val="00647352"/>
    <w:rsid w:val="00647A87"/>
    <w:rsid w:val="006566D4"/>
    <w:rsid w:val="00660834"/>
    <w:rsid w:val="00660862"/>
    <w:rsid w:val="006615F7"/>
    <w:rsid w:val="00667AF6"/>
    <w:rsid w:val="00667CD1"/>
    <w:rsid w:val="00670A5A"/>
    <w:rsid w:val="006711F2"/>
    <w:rsid w:val="006735EC"/>
    <w:rsid w:val="0067478A"/>
    <w:rsid w:val="00677146"/>
    <w:rsid w:val="00680CE0"/>
    <w:rsid w:val="00690200"/>
    <w:rsid w:val="00690AB2"/>
    <w:rsid w:val="00693AE0"/>
    <w:rsid w:val="0069456F"/>
    <w:rsid w:val="00696DB7"/>
    <w:rsid w:val="006A4E9F"/>
    <w:rsid w:val="006A56AE"/>
    <w:rsid w:val="006A65FB"/>
    <w:rsid w:val="006B457E"/>
    <w:rsid w:val="006B4664"/>
    <w:rsid w:val="006C17E4"/>
    <w:rsid w:val="006C2C61"/>
    <w:rsid w:val="006C7AB0"/>
    <w:rsid w:val="006D03EF"/>
    <w:rsid w:val="006D0D85"/>
    <w:rsid w:val="006D0DAD"/>
    <w:rsid w:val="006D1969"/>
    <w:rsid w:val="006D2C28"/>
    <w:rsid w:val="006D3012"/>
    <w:rsid w:val="006D4DFC"/>
    <w:rsid w:val="006E0D9B"/>
    <w:rsid w:val="006E16E7"/>
    <w:rsid w:val="006E1AD7"/>
    <w:rsid w:val="006E4ABE"/>
    <w:rsid w:val="006E5410"/>
    <w:rsid w:val="006F0FA7"/>
    <w:rsid w:val="006F19CB"/>
    <w:rsid w:val="006F2613"/>
    <w:rsid w:val="00701F21"/>
    <w:rsid w:val="007021E8"/>
    <w:rsid w:val="007116A0"/>
    <w:rsid w:val="007129EC"/>
    <w:rsid w:val="0073411D"/>
    <w:rsid w:val="00745E3D"/>
    <w:rsid w:val="00751B1C"/>
    <w:rsid w:val="00760482"/>
    <w:rsid w:val="007632DD"/>
    <w:rsid w:val="00764684"/>
    <w:rsid w:val="00764EC6"/>
    <w:rsid w:val="007711F3"/>
    <w:rsid w:val="0077205E"/>
    <w:rsid w:val="00772404"/>
    <w:rsid w:val="00773CD1"/>
    <w:rsid w:val="00774450"/>
    <w:rsid w:val="0077653D"/>
    <w:rsid w:val="007771E8"/>
    <w:rsid w:val="0079095C"/>
    <w:rsid w:val="007972F9"/>
    <w:rsid w:val="007B66C1"/>
    <w:rsid w:val="007C3CB7"/>
    <w:rsid w:val="007C49D0"/>
    <w:rsid w:val="007C6A5A"/>
    <w:rsid w:val="007D06C4"/>
    <w:rsid w:val="007D0FD1"/>
    <w:rsid w:val="007D5308"/>
    <w:rsid w:val="007D60A6"/>
    <w:rsid w:val="007E058A"/>
    <w:rsid w:val="007F03BF"/>
    <w:rsid w:val="007F0E3A"/>
    <w:rsid w:val="007F152C"/>
    <w:rsid w:val="007F1AC1"/>
    <w:rsid w:val="007F21C2"/>
    <w:rsid w:val="007F3B99"/>
    <w:rsid w:val="007F42A8"/>
    <w:rsid w:val="007F54BF"/>
    <w:rsid w:val="007F55C7"/>
    <w:rsid w:val="007F7021"/>
    <w:rsid w:val="0080054C"/>
    <w:rsid w:val="008040AC"/>
    <w:rsid w:val="0080689B"/>
    <w:rsid w:val="00811AB9"/>
    <w:rsid w:val="0082045E"/>
    <w:rsid w:val="00824626"/>
    <w:rsid w:val="00826A62"/>
    <w:rsid w:val="00827D86"/>
    <w:rsid w:val="00827E68"/>
    <w:rsid w:val="00830C8E"/>
    <w:rsid w:val="00832960"/>
    <w:rsid w:val="00840454"/>
    <w:rsid w:val="008454B8"/>
    <w:rsid w:val="00850473"/>
    <w:rsid w:val="008518D2"/>
    <w:rsid w:val="008539B7"/>
    <w:rsid w:val="008572C5"/>
    <w:rsid w:val="00860C8D"/>
    <w:rsid w:val="00861ED1"/>
    <w:rsid w:val="00863FB1"/>
    <w:rsid w:val="00871CBF"/>
    <w:rsid w:val="00871E74"/>
    <w:rsid w:val="00874152"/>
    <w:rsid w:val="00880CBC"/>
    <w:rsid w:val="0088414C"/>
    <w:rsid w:val="00884A43"/>
    <w:rsid w:val="00891C2A"/>
    <w:rsid w:val="00892E31"/>
    <w:rsid w:val="00894239"/>
    <w:rsid w:val="0089478A"/>
    <w:rsid w:val="008949DA"/>
    <w:rsid w:val="008950BA"/>
    <w:rsid w:val="008B014F"/>
    <w:rsid w:val="008B0AD0"/>
    <w:rsid w:val="008B133B"/>
    <w:rsid w:val="008B161E"/>
    <w:rsid w:val="008B253C"/>
    <w:rsid w:val="008B461D"/>
    <w:rsid w:val="008B4854"/>
    <w:rsid w:val="008B6FD1"/>
    <w:rsid w:val="008C3953"/>
    <w:rsid w:val="008D2590"/>
    <w:rsid w:val="008D3D95"/>
    <w:rsid w:val="008D553D"/>
    <w:rsid w:val="008D7FA1"/>
    <w:rsid w:val="008E4945"/>
    <w:rsid w:val="008E4FB9"/>
    <w:rsid w:val="008E6B64"/>
    <w:rsid w:val="008F0603"/>
    <w:rsid w:val="008F28FF"/>
    <w:rsid w:val="008F4D50"/>
    <w:rsid w:val="008F7284"/>
    <w:rsid w:val="00901A61"/>
    <w:rsid w:val="00901BBE"/>
    <w:rsid w:val="00905349"/>
    <w:rsid w:val="00910D08"/>
    <w:rsid w:val="00914AFA"/>
    <w:rsid w:val="0091764C"/>
    <w:rsid w:val="0091784D"/>
    <w:rsid w:val="00920369"/>
    <w:rsid w:val="009217B8"/>
    <w:rsid w:val="00921812"/>
    <w:rsid w:val="0092244F"/>
    <w:rsid w:val="0093560B"/>
    <w:rsid w:val="00942223"/>
    <w:rsid w:val="00942C09"/>
    <w:rsid w:val="00944A5C"/>
    <w:rsid w:val="00944AEC"/>
    <w:rsid w:val="00946347"/>
    <w:rsid w:val="00953CE1"/>
    <w:rsid w:val="00956E0D"/>
    <w:rsid w:val="00957048"/>
    <w:rsid w:val="009601F3"/>
    <w:rsid w:val="009619AD"/>
    <w:rsid w:val="009634D7"/>
    <w:rsid w:val="00966B41"/>
    <w:rsid w:val="009705E4"/>
    <w:rsid w:val="00971F3C"/>
    <w:rsid w:val="00972FED"/>
    <w:rsid w:val="00974AC7"/>
    <w:rsid w:val="0097516D"/>
    <w:rsid w:val="009758AE"/>
    <w:rsid w:val="009759BC"/>
    <w:rsid w:val="00980FD9"/>
    <w:rsid w:val="00981FC7"/>
    <w:rsid w:val="00991226"/>
    <w:rsid w:val="00991E72"/>
    <w:rsid w:val="0099201C"/>
    <w:rsid w:val="009A3BAB"/>
    <w:rsid w:val="009A5359"/>
    <w:rsid w:val="009A6A2D"/>
    <w:rsid w:val="009A6DB5"/>
    <w:rsid w:val="009B54AC"/>
    <w:rsid w:val="009B5977"/>
    <w:rsid w:val="009C2AB3"/>
    <w:rsid w:val="009C3F49"/>
    <w:rsid w:val="009C7666"/>
    <w:rsid w:val="009D33EF"/>
    <w:rsid w:val="009D65C7"/>
    <w:rsid w:val="009D7122"/>
    <w:rsid w:val="009E1AA2"/>
    <w:rsid w:val="009F0F74"/>
    <w:rsid w:val="009F453E"/>
    <w:rsid w:val="00A02217"/>
    <w:rsid w:val="00A03F6C"/>
    <w:rsid w:val="00A0434D"/>
    <w:rsid w:val="00A20212"/>
    <w:rsid w:val="00A21EE0"/>
    <w:rsid w:val="00A25F4E"/>
    <w:rsid w:val="00A260C9"/>
    <w:rsid w:val="00A32AD7"/>
    <w:rsid w:val="00A36909"/>
    <w:rsid w:val="00A4389D"/>
    <w:rsid w:val="00A45E15"/>
    <w:rsid w:val="00A52F9B"/>
    <w:rsid w:val="00A5511F"/>
    <w:rsid w:val="00A56FF6"/>
    <w:rsid w:val="00A5706B"/>
    <w:rsid w:val="00A57D7F"/>
    <w:rsid w:val="00A61679"/>
    <w:rsid w:val="00A623FB"/>
    <w:rsid w:val="00A64BB2"/>
    <w:rsid w:val="00A66BE9"/>
    <w:rsid w:val="00A73443"/>
    <w:rsid w:val="00A77746"/>
    <w:rsid w:val="00A77E00"/>
    <w:rsid w:val="00A83054"/>
    <w:rsid w:val="00A87FF1"/>
    <w:rsid w:val="00A90060"/>
    <w:rsid w:val="00A90E13"/>
    <w:rsid w:val="00A963A2"/>
    <w:rsid w:val="00A979D8"/>
    <w:rsid w:val="00A97DF5"/>
    <w:rsid w:val="00AA19E3"/>
    <w:rsid w:val="00AA41C5"/>
    <w:rsid w:val="00AA4962"/>
    <w:rsid w:val="00AA4C6B"/>
    <w:rsid w:val="00AA589D"/>
    <w:rsid w:val="00AB0CCF"/>
    <w:rsid w:val="00AB2286"/>
    <w:rsid w:val="00AB361B"/>
    <w:rsid w:val="00AB3C2A"/>
    <w:rsid w:val="00AB4E08"/>
    <w:rsid w:val="00AB617D"/>
    <w:rsid w:val="00AB64E7"/>
    <w:rsid w:val="00AB6ED6"/>
    <w:rsid w:val="00AB7DD4"/>
    <w:rsid w:val="00AC30FC"/>
    <w:rsid w:val="00AC6073"/>
    <w:rsid w:val="00AD36C9"/>
    <w:rsid w:val="00AD60F6"/>
    <w:rsid w:val="00AD6258"/>
    <w:rsid w:val="00AD66EA"/>
    <w:rsid w:val="00AD687D"/>
    <w:rsid w:val="00AF3C6C"/>
    <w:rsid w:val="00B024C2"/>
    <w:rsid w:val="00B0374B"/>
    <w:rsid w:val="00B03A81"/>
    <w:rsid w:val="00B03B3A"/>
    <w:rsid w:val="00B07486"/>
    <w:rsid w:val="00B12F92"/>
    <w:rsid w:val="00B144E1"/>
    <w:rsid w:val="00B15F46"/>
    <w:rsid w:val="00B17DDE"/>
    <w:rsid w:val="00B20650"/>
    <w:rsid w:val="00B24BD7"/>
    <w:rsid w:val="00B24C12"/>
    <w:rsid w:val="00B26658"/>
    <w:rsid w:val="00B26DF6"/>
    <w:rsid w:val="00B30442"/>
    <w:rsid w:val="00B35EF4"/>
    <w:rsid w:val="00B3600C"/>
    <w:rsid w:val="00B367CB"/>
    <w:rsid w:val="00B36EB9"/>
    <w:rsid w:val="00B45F33"/>
    <w:rsid w:val="00B47D97"/>
    <w:rsid w:val="00B551A4"/>
    <w:rsid w:val="00B56F28"/>
    <w:rsid w:val="00B6570E"/>
    <w:rsid w:val="00B65752"/>
    <w:rsid w:val="00B65A48"/>
    <w:rsid w:val="00B67844"/>
    <w:rsid w:val="00B71DE6"/>
    <w:rsid w:val="00B7575B"/>
    <w:rsid w:val="00B76E09"/>
    <w:rsid w:val="00B80AD4"/>
    <w:rsid w:val="00B80D4E"/>
    <w:rsid w:val="00B81080"/>
    <w:rsid w:val="00B81338"/>
    <w:rsid w:val="00B818D2"/>
    <w:rsid w:val="00B827EE"/>
    <w:rsid w:val="00B83CFF"/>
    <w:rsid w:val="00B84BCA"/>
    <w:rsid w:val="00B936A8"/>
    <w:rsid w:val="00B961F4"/>
    <w:rsid w:val="00B975D8"/>
    <w:rsid w:val="00BA0475"/>
    <w:rsid w:val="00BA2DB3"/>
    <w:rsid w:val="00BA4EB5"/>
    <w:rsid w:val="00BA5999"/>
    <w:rsid w:val="00BB164C"/>
    <w:rsid w:val="00BB41F9"/>
    <w:rsid w:val="00BC55A3"/>
    <w:rsid w:val="00BD13A3"/>
    <w:rsid w:val="00BD2944"/>
    <w:rsid w:val="00BD2D6A"/>
    <w:rsid w:val="00BD3B1A"/>
    <w:rsid w:val="00BE0289"/>
    <w:rsid w:val="00BE0512"/>
    <w:rsid w:val="00BE060C"/>
    <w:rsid w:val="00BE37FC"/>
    <w:rsid w:val="00BE40F9"/>
    <w:rsid w:val="00BE6297"/>
    <w:rsid w:val="00BF1E6D"/>
    <w:rsid w:val="00BF4BAB"/>
    <w:rsid w:val="00BF5D88"/>
    <w:rsid w:val="00BF7E69"/>
    <w:rsid w:val="00C041DE"/>
    <w:rsid w:val="00C04455"/>
    <w:rsid w:val="00C04F5F"/>
    <w:rsid w:val="00C05912"/>
    <w:rsid w:val="00C11494"/>
    <w:rsid w:val="00C124D0"/>
    <w:rsid w:val="00C2039E"/>
    <w:rsid w:val="00C203D5"/>
    <w:rsid w:val="00C23B51"/>
    <w:rsid w:val="00C246D1"/>
    <w:rsid w:val="00C24B38"/>
    <w:rsid w:val="00C24B4F"/>
    <w:rsid w:val="00C26866"/>
    <w:rsid w:val="00C2748D"/>
    <w:rsid w:val="00C324AF"/>
    <w:rsid w:val="00C341BC"/>
    <w:rsid w:val="00C37139"/>
    <w:rsid w:val="00C40DDC"/>
    <w:rsid w:val="00C422F7"/>
    <w:rsid w:val="00C43F29"/>
    <w:rsid w:val="00C443C1"/>
    <w:rsid w:val="00C46412"/>
    <w:rsid w:val="00C476FE"/>
    <w:rsid w:val="00C53C60"/>
    <w:rsid w:val="00C558F4"/>
    <w:rsid w:val="00C569C3"/>
    <w:rsid w:val="00C56E8F"/>
    <w:rsid w:val="00C631E3"/>
    <w:rsid w:val="00C67975"/>
    <w:rsid w:val="00C7004F"/>
    <w:rsid w:val="00C761CA"/>
    <w:rsid w:val="00C767C4"/>
    <w:rsid w:val="00C858CF"/>
    <w:rsid w:val="00CA147C"/>
    <w:rsid w:val="00CA5435"/>
    <w:rsid w:val="00CA5FD5"/>
    <w:rsid w:val="00CB0391"/>
    <w:rsid w:val="00CB464C"/>
    <w:rsid w:val="00CB7D44"/>
    <w:rsid w:val="00CC3E09"/>
    <w:rsid w:val="00CC44C6"/>
    <w:rsid w:val="00CC464B"/>
    <w:rsid w:val="00CC5198"/>
    <w:rsid w:val="00CC7676"/>
    <w:rsid w:val="00CD4237"/>
    <w:rsid w:val="00CD4311"/>
    <w:rsid w:val="00CE041D"/>
    <w:rsid w:val="00CE26EE"/>
    <w:rsid w:val="00D0013C"/>
    <w:rsid w:val="00D06FD7"/>
    <w:rsid w:val="00D1220E"/>
    <w:rsid w:val="00D14709"/>
    <w:rsid w:val="00D21241"/>
    <w:rsid w:val="00D22A2A"/>
    <w:rsid w:val="00D251BC"/>
    <w:rsid w:val="00D273CF"/>
    <w:rsid w:val="00D3023E"/>
    <w:rsid w:val="00D33C20"/>
    <w:rsid w:val="00D33DBE"/>
    <w:rsid w:val="00D4515C"/>
    <w:rsid w:val="00D45868"/>
    <w:rsid w:val="00D45F8C"/>
    <w:rsid w:val="00D548AC"/>
    <w:rsid w:val="00D54BFD"/>
    <w:rsid w:val="00D55706"/>
    <w:rsid w:val="00D600DE"/>
    <w:rsid w:val="00D60649"/>
    <w:rsid w:val="00D61781"/>
    <w:rsid w:val="00D62D13"/>
    <w:rsid w:val="00D633B4"/>
    <w:rsid w:val="00D73739"/>
    <w:rsid w:val="00D80254"/>
    <w:rsid w:val="00D81C2C"/>
    <w:rsid w:val="00D86D17"/>
    <w:rsid w:val="00D91A4F"/>
    <w:rsid w:val="00DA5336"/>
    <w:rsid w:val="00DA54E4"/>
    <w:rsid w:val="00DA5DCC"/>
    <w:rsid w:val="00DA5E3C"/>
    <w:rsid w:val="00DA676B"/>
    <w:rsid w:val="00DA685B"/>
    <w:rsid w:val="00DB39F4"/>
    <w:rsid w:val="00DB715B"/>
    <w:rsid w:val="00DC0514"/>
    <w:rsid w:val="00DC7288"/>
    <w:rsid w:val="00DD0684"/>
    <w:rsid w:val="00DD404D"/>
    <w:rsid w:val="00DD5127"/>
    <w:rsid w:val="00DD7029"/>
    <w:rsid w:val="00DD7A18"/>
    <w:rsid w:val="00DE0332"/>
    <w:rsid w:val="00DE31A4"/>
    <w:rsid w:val="00DF2B6D"/>
    <w:rsid w:val="00DF305D"/>
    <w:rsid w:val="00DF345C"/>
    <w:rsid w:val="00DF5916"/>
    <w:rsid w:val="00DF6152"/>
    <w:rsid w:val="00E00960"/>
    <w:rsid w:val="00E011BF"/>
    <w:rsid w:val="00E10D12"/>
    <w:rsid w:val="00E10E16"/>
    <w:rsid w:val="00E145B3"/>
    <w:rsid w:val="00E2276B"/>
    <w:rsid w:val="00E25D37"/>
    <w:rsid w:val="00E32056"/>
    <w:rsid w:val="00E334E2"/>
    <w:rsid w:val="00E3577F"/>
    <w:rsid w:val="00E36A65"/>
    <w:rsid w:val="00E37AF0"/>
    <w:rsid w:val="00E37B61"/>
    <w:rsid w:val="00E42E17"/>
    <w:rsid w:val="00E4416D"/>
    <w:rsid w:val="00E44D00"/>
    <w:rsid w:val="00E44EF5"/>
    <w:rsid w:val="00E45E00"/>
    <w:rsid w:val="00E46096"/>
    <w:rsid w:val="00E538AD"/>
    <w:rsid w:val="00E667BC"/>
    <w:rsid w:val="00E67165"/>
    <w:rsid w:val="00E72F3E"/>
    <w:rsid w:val="00E738D5"/>
    <w:rsid w:val="00E73EC8"/>
    <w:rsid w:val="00E7549D"/>
    <w:rsid w:val="00E77A68"/>
    <w:rsid w:val="00E851E5"/>
    <w:rsid w:val="00E90F5B"/>
    <w:rsid w:val="00E95D35"/>
    <w:rsid w:val="00E9657A"/>
    <w:rsid w:val="00EA1F72"/>
    <w:rsid w:val="00EA2D31"/>
    <w:rsid w:val="00EC2D11"/>
    <w:rsid w:val="00EC5DCC"/>
    <w:rsid w:val="00EC5FF8"/>
    <w:rsid w:val="00ED0E68"/>
    <w:rsid w:val="00ED15C5"/>
    <w:rsid w:val="00ED20F1"/>
    <w:rsid w:val="00ED3CFC"/>
    <w:rsid w:val="00ED3F63"/>
    <w:rsid w:val="00ED4B30"/>
    <w:rsid w:val="00ED57C3"/>
    <w:rsid w:val="00ED643B"/>
    <w:rsid w:val="00EE22B5"/>
    <w:rsid w:val="00EE2D14"/>
    <w:rsid w:val="00EE40C4"/>
    <w:rsid w:val="00EE709D"/>
    <w:rsid w:val="00EF1902"/>
    <w:rsid w:val="00EF6524"/>
    <w:rsid w:val="00F024E2"/>
    <w:rsid w:val="00F03163"/>
    <w:rsid w:val="00F103DA"/>
    <w:rsid w:val="00F134B7"/>
    <w:rsid w:val="00F13F75"/>
    <w:rsid w:val="00F159C2"/>
    <w:rsid w:val="00F2124C"/>
    <w:rsid w:val="00F23042"/>
    <w:rsid w:val="00F26532"/>
    <w:rsid w:val="00F26B48"/>
    <w:rsid w:val="00F41D28"/>
    <w:rsid w:val="00F54E6C"/>
    <w:rsid w:val="00F552D9"/>
    <w:rsid w:val="00F552FC"/>
    <w:rsid w:val="00F567AB"/>
    <w:rsid w:val="00F6607C"/>
    <w:rsid w:val="00F670C1"/>
    <w:rsid w:val="00F74222"/>
    <w:rsid w:val="00F7463C"/>
    <w:rsid w:val="00F777A4"/>
    <w:rsid w:val="00F800C0"/>
    <w:rsid w:val="00F8307F"/>
    <w:rsid w:val="00F97164"/>
    <w:rsid w:val="00FA039C"/>
    <w:rsid w:val="00FA567E"/>
    <w:rsid w:val="00FA7ABE"/>
    <w:rsid w:val="00FB0A16"/>
    <w:rsid w:val="00FB525D"/>
    <w:rsid w:val="00FC57DA"/>
    <w:rsid w:val="00FC645A"/>
    <w:rsid w:val="00FC6750"/>
    <w:rsid w:val="00FD0A5C"/>
    <w:rsid w:val="00FD47A4"/>
    <w:rsid w:val="00FD49DC"/>
    <w:rsid w:val="00FD7E21"/>
    <w:rsid w:val="00FE2692"/>
    <w:rsid w:val="00FE27A8"/>
    <w:rsid w:val="00FE6776"/>
    <w:rsid w:val="00FE6AF2"/>
    <w:rsid w:val="00FE794D"/>
    <w:rsid w:val="00FF7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44115"/>
  <w15:docId w15:val="{7D428D0B-2088-4DA2-A8B0-5DCC230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7626"/>
    <w:pPr>
      <w:spacing w:after="0" w:line="240" w:lineRule="auto"/>
    </w:pPr>
    <w:rPr>
      <w:rFonts w:ascii="Times New Roman" w:eastAsia="Times New Roman" w:hAnsi="Times New Roman" w:cs="Times New Roman"/>
      <w:kern w:val="0"/>
      <w:sz w:val="24"/>
      <w:szCs w:val="24"/>
      <w:lang w:eastAsia="de-DE"/>
    </w:rPr>
  </w:style>
  <w:style w:type="paragraph" w:styleId="berschrift1">
    <w:name w:val="heading 1"/>
    <w:basedOn w:val="Standard"/>
    <w:next w:val="Standard"/>
    <w:link w:val="berschrift1Zchn"/>
    <w:uiPriority w:val="9"/>
    <w:qFormat/>
    <w:rsid w:val="007F15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F15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F152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F152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F152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F152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F152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F152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F152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F152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F152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F152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F152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F152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F152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F152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F152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F152C"/>
    <w:rPr>
      <w:rFonts w:eastAsiaTheme="majorEastAsia" w:cstheme="majorBidi"/>
      <w:color w:val="272727" w:themeColor="text1" w:themeTint="D8"/>
    </w:rPr>
  </w:style>
  <w:style w:type="paragraph" w:styleId="Titel">
    <w:name w:val="Title"/>
    <w:basedOn w:val="Standard"/>
    <w:next w:val="Standard"/>
    <w:link w:val="TitelZchn"/>
    <w:uiPriority w:val="10"/>
    <w:qFormat/>
    <w:rsid w:val="007F152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F152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F152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F152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F152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F152C"/>
    <w:rPr>
      <w:i/>
      <w:iCs/>
      <w:color w:val="404040" w:themeColor="text1" w:themeTint="BF"/>
    </w:rPr>
  </w:style>
  <w:style w:type="paragraph" w:styleId="Listenabsatz">
    <w:name w:val="List Paragraph"/>
    <w:basedOn w:val="Standard"/>
    <w:uiPriority w:val="34"/>
    <w:qFormat/>
    <w:rsid w:val="007F152C"/>
    <w:pPr>
      <w:ind w:left="720"/>
      <w:contextualSpacing/>
    </w:pPr>
  </w:style>
  <w:style w:type="character" w:styleId="IntensiveHervorhebung">
    <w:name w:val="Intense Emphasis"/>
    <w:basedOn w:val="Absatz-Standardschriftart"/>
    <w:uiPriority w:val="21"/>
    <w:qFormat/>
    <w:rsid w:val="007F152C"/>
    <w:rPr>
      <w:i/>
      <w:iCs/>
      <w:color w:val="0F4761" w:themeColor="accent1" w:themeShade="BF"/>
    </w:rPr>
  </w:style>
  <w:style w:type="paragraph" w:styleId="IntensivesZitat">
    <w:name w:val="Intense Quote"/>
    <w:basedOn w:val="Standard"/>
    <w:next w:val="Standard"/>
    <w:link w:val="IntensivesZitatZchn"/>
    <w:uiPriority w:val="30"/>
    <w:qFormat/>
    <w:rsid w:val="007F15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F152C"/>
    <w:rPr>
      <w:i/>
      <w:iCs/>
      <w:color w:val="0F4761" w:themeColor="accent1" w:themeShade="BF"/>
    </w:rPr>
  </w:style>
  <w:style w:type="character" w:styleId="IntensiverVerweis">
    <w:name w:val="Intense Reference"/>
    <w:basedOn w:val="Absatz-Standardschriftart"/>
    <w:uiPriority w:val="32"/>
    <w:qFormat/>
    <w:rsid w:val="007F152C"/>
    <w:rPr>
      <w:b/>
      <w:bCs/>
      <w:smallCaps/>
      <w:color w:val="0F4761" w:themeColor="accent1" w:themeShade="BF"/>
      <w:spacing w:val="5"/>
    </w:rPr>
  </w:style>
  <w:style w:type="paragraph" w:styleId="Kopfzeile">
    <w:name w:val="header"/>
    <w:basedOn w:val="Standard"/>
    <w:link w:val="KopfzeileZchn"/>
    <w:uiPriority w:val="99"/>
    <w:rsid w:val="00397626"/>
    <w:pPr>
      <w:tabs>
        <w:tab w:val="center" w:pos="4536"/>
        <w:tab w:val="right" w:pos="9072"/>
      </w:tabs>
    </w:pPr>
  </w:style>
  <w:style w:type="character" w:customStyle="1" w:styleId="KopfzeileZchn">
    <w:name w:val="Kopfzeile Zchn"/>
    <w:basedOn w:val="Absatz-Standardschriftart"/>
    <w:link w:val="Kopfzeile"/>
    <w:uiPriority w:val="99"/>
    <w:rsid w:val="00397626"/>
    <w:rPr>
      <w:rFonts w:ascii="Times New Roman" w:eastAsia="Times New Roman" w:hAnsi="Times New Roman" w:cs="Times New Roman"/>
      <w:kern w:val="0"/>
      <w:sz w:val="24"/>
      <w:szCs w:val="24"/>
      <w:lang w:eastAsia="de-DE"/>
    </w:rPr>
  </w:style>
  <w:style w:type="paragraph" w:styleId="Fuzeile">
    <w:name w:val="footer"/>
    <w:basedOn w:val="Standard"/>
    <w:link w:val="FuzeileZchn"/>
    <w:uiPriority w:val="99"/>
    <w:rsid w:val="00397626"/>
    <w:pPr>
      <w:tabs>
        <w:tab w:val="center" w:pos="4536"/>
        <w:tab w:val="right" w:pos="9072"/>
      </w:tabs>
    </w:pPr>
  </w:style>
  <w:style w:type="character" w:customStyle="1" w:styleId="FuzeileZchn">
    <w:name w:val="Fußzeile Zchn"/>
    <w:basedOn w:val="Absatz-Standardschriftart"/>
    <w:link w:val="Fuzeile"/>
    <w:uiPriority w:val="99"/>
    <w:rsid w:val="00397626"/>
    <w:rPr>
      <w:rFonts w:ascii="Times New Roman" w:eastAsia="Times New Roman" w:hAnsi="Times New Roman" w:cs="Times New Roman"/>
      <w:kern w:val="0"/>
      <w:sz w:val="24"/>
      <w:szCs w:val="24"/>
      <w:lang w:eastAsia="de-DE"/>
    </w:rPr>
  </w:style>
  <w:style w:type="character" w:styleId="Hyperlink">
    <w:name w:val="Hyperlink"/>
    <w:basedOn w:val="Absatz-Standardschriftart"/>
    <w:uiPriority w:val="99"/>
    <w:rsid w:val="00397626"/>
    <w:rPr>
      <w:rFonts w:cs="Times New Roman"/>
      <w:color w:val="0000FF"/>
      <w:u w:val="single"/>
    </w:rPr>
  </w:style>
  <w:style w:type="character" w:styleId="Kommentarzeichen">
    <w:name w:val="annotation reference"/>
    <w:basedOn w:val="Absatz-Standardschriftart"/>
    <w:uiPriority w:val="99"/>
    <w:semiHidden/>
    <w:rsid w:val="00397626"/>
    <w:rPr>
      <w:rFonts w:cs="Times New Roman"/>
      <w:sz w:val="16"/>
    </w:rPr>
  </w:style>
  <w:style w:type="paragraph" w:styleId="Kommentartext">
    <w:name w:val="annotation text"/>
    <w:basedOn w:val="Standard"/>
    <w:link w:val="KommentartextZchn"/>
    <w:uiPriority w:val="99"/>
    <w:rsid w:val="00397626"/>
    <w:rPr>
      <w:sz w:val="20"/>
      <w:szCs w:val="20"/>
    </w:rPr>
  </w:style>
  <w:style w:type="character" w:customStyle="1" w:styleId="KommentartextZchn">
    <w:name w:val="Kommentartext Zchn"/>
    <w:basedOn w:val="Absatz-Standardschriftart"/>
    <w:link w:val="Kommentartext"/>
    <w:uiPriority w:val="99"/>
    <w:rsid w:val="00397626"/>
    <w:rPr>
      <w:rFonts w:ascii="Times New Roman" w:eastAsia="Times New Roman" w:hAnsi="Times New Roman" w:cs="Times New Roman"/>
      <w:kern w:val="0"/>
      <w:sz w:val="20"/>
      <w:szCs w:val="20"/>
      <w:lang w:eastAsia="de-DE"/>
    </w:rPr>
  </w:style>
  <w:style w:type="character" w:styleId="Seitenzahl">
    <w:name w:val="page number"/>
    <w:basedOn w:val="Absatz-Standardschriftart"/>
    <w:uiPriority w:val="99"/>
    <w:rsid w:val="00397626"/>
    <w:rPr>
      <w:rFonts w:cs="Times New Roman"/>
    </w:rPr>
  </w:style>
  <w:style w:type="table" w:customStyle="1" w:styleId="Tabellenraster2">
    <w:name w:val="Tabellenraster2"/>
    <w:basedOn w:val="NormaleTabelle"/>
    <w:next w:val="Tabellenraster"/>
    <w:uiPriority w:val="59"/>
    <w:rsid w:val="00397626"/>
    <w:pPr>
      <w:spacing w:after="0" w:line="240" w:lineRule="auto"/>
    </w:pPr>
    <w:rPr>
      <w:rFonts w:ascii="Times New Roman" w:eastAsia="Times New Roman" w:hAnsi="Times New Roman" w:cs="Times New Roman"/>
      <w:kern w:val="0"/>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39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97626"/>
    <w:pPr>
      <w:spacing w:after="0" w:line="240" w:lineRule="auto"/>
    </w:pPr>
    <w:rPr>
      <w:rFonts w:ascii="Times New Roman" w:eastAsia="Times New Roman" w:hAnsi="Times New Roman" w:cs="Times New Roman"/>
      <w:kern w:val="0"/>
      <w:sz w:val="24"/>
      <w:szCs w:val="24"/>
      <w:lang w:eastAsia="de-DE"/>
    </w:rPr>
  </w:style>
  <w:style w:type="paragraph" w:styleId="Kommentarthema">
    <w:name w:val="annotation subject"/>
    <w:basedOn w:val="Kommentartext"/>
    <w:next w:val="Kommentartext"/>
    <w:link w:val="KommentarthemaZchn"/>
    <w:uiPriority w:val="99"/>
    <w:semiHidden/>
    <w:unhideWhenUsed/>
    <w:rsid w:val="00397626"/>
    <w:rPr>
      <w:b/>
      <w:bCs/>
    </w:rPr>
  </w:style>
  <w:style w:type="character" w:customStyle="1" w:styleId="KommentarthemaZchn">
    <w:name w:val="Kommentarthema Zchn"/>
    <w:basedOn w:val="KommentartextZchn"/>
    <w:link w:val="Kommentarthema"/>
    <w:uiPriority w:val="99"/>
    <w:semiHidden/>
    <w:rsid w:val="00397626"/>
    <w:rPr>
      <w:rFonts w:ascii="Times New Roman" w:eastAsia="Times New Roman" w:hAnsi="Times New Roman" w:cs="Times New Roman"/>
      <w:b/>
      <w:bCs/>
      <w:kern w:val="0"/>
      <w:sz w:val="20"/>
      <w:szCs w:val="20"/>
      <w:lang w:eastAsia="de-DE"/>
    </w:rPr>
  </w:style>
  <w:style w:type="character" w:customStyle="1" w:styleId="cf01">
    <w:name w:val="cf01"/>
    <w:basedOn w:val="Absatz-Standardschriftart"/>
    <w:rsid w:val="00C23B51"/>
    <w:rPr>
      <w:rFonts w:ascii="Segoe UI" w:hAnsi="Segoe UI" w:cs="Segoe UI" w:hint="default"/>
      <w:sz w:val="18"/>
      <w:szCs w:val="18"/>
    </w:rPr>
  </w:style>
  <w:style w:type="paragraph" w:styleId="Sprechblasentext">
    <w:name w:val="Balloon Text"/>
    <w:basedOn w:val="Standard"/>
    <w:link w:val="SprechblasentextZchn"/>
    <w:uiPriority w:val="99"/>
    <w:semiHidden/>
    <w:unhideWhenUsed/>
    <w:rsid w:val="0076468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4684"/>
    <w:rPr>
      <w:rFonts w:ascii="Tahoma" w:eastAsia="Times New Roman" w:hAnsi="Tahoma" w:cs="Tahoma"/>
      <w:kern w:val="0"/>
      <w:sz w:val="16"/>
      <w:szCs w:val="16"/>
      <w:lang w:eastAsia="de-DE"/>
    </w:rPr>
  </w:style>
  <w:style w:type="character" w:customStyle="1" w:styleId="NichtaufgelsteErwhnung1">
    <w:name w:val="Nicht aufgelöste Erwähnung1"/>
    <w:basedOn w:val="Absatz-Standardschriftart"/>
    <w:uiPriority w:val="99"/>
    <w:semiHidden/>
    <w:unhideWhenUsed/>
    <w:rsid w:val="00D80254"/>
    <w:rPr>
      <w:color w:val="605E5C"/>
      <w:shd w:val="clear" w:color="auto" w:fill="E1DFDD"/>
    </w:rPr>
  </w:style>
  <w:style w:type="paragraph" w:styleId="StandardWeb">
    <w:name w:val="Normal (Web)"/>
    <w:basedOn w:val="Standard"/>
    <w:uiPriority w:val="99"/>
    <w:semiHidden/>
    <w:unhideWhenUsed/>
    <w:rsid w:val="00015B83"/>
  </w:style>
  <w:style w:type="character" w:styleId="BesuchterLink">
    <w:name w:val="FollowedHyperlink"/>
    <w:basedOn w:val="Absatz-Standardschriftart"/>
    <w:uiPriority w:val="99"/>
    <w:semiHidden/>
    <w:unhideWhenUsed/>
    <w:rsid w:val="00396CF2"/>
    <w:rPr>
      <w:color w:val="96607D" w:themeColor="followedHyperlink"/>
      <w:u w:val="single"/>
    </w:rPr>
  </w:style>
  <w:style w:type="paragraph" w:styleId="Funotentext">
    <w:name w:val="footnote text"/>
    <w:basedOn w:val="Standard"/>
    <w:link w:val="FunotentextZchn"/>
    <w:uiPriority w:val="99"/>
    <w:rsid w:val="002666E8"/>
    <w:rPr>
      <w:sz w:val="20"/>
      <w:szCs w:val="20"/>
    </w:rPr>
  </w:style>
  <w:style w:type="character" w:customStyle="1" w:styleId="FunotentextZchn">
    <w:name w:val="Fußnotentext Zchn"/>
    <w:basedOn w:val="Absatz-Standardschriftart"/>
    <w:link w:val="Funotentext"/>
    <w:uiPriority w:val="99"/>
    <w:rsid w:val="002666E8"/>
    <w:rPr>
      <w:rFonts w:ascii="Times New Roman" w:eastAsia="Times New Roman" w:hAnsi="Times New Roman" w:cs="Times New Roman"/>
      <w:kern w:val="0"/>
      <w:sz w:val="20"/>
      <w:szCs w:val="20"/>
      <w:lang w:eastAsia="de-DE"/>
    </w:rPr>
  </w:style>
  <w:style w:type="character" w:styleId="Funotenzeichen">
    <w:name w:val="footnote reference"/>
    <w:basedOn w:val="Absatz-Standardschriftart"/>
    <w:uiPriority w:val="99"/>
    <w:rsid w:val="002666E8"/>
    <w:rPr>
      <w:rFonts w:cs="Times New Roman"/>
      <w:vertAlign w:val="superscript"/>
    </w:rPr>
  </w:style>
  <w:style w:type="character" w:customStyle="1" w:styleId="NichtaufgelsteErwhnung2">
    <w:name w:val="Nicht aufgelöste Erwähnung2"/>
    <w:basedOn w:val="Absatz-Standardschriftart"/>
    <w:uiPriority w:val="99"/>
    <w:semiHidden/>
    <w:unhideWhenUsed/>
    <w:rsid w:val="003A627B"/>
    <w:rPr>
      <w:color w:val="605E5C"/>
      <w:shd w:val="clear" w:color="auto" w:fill="E1DFDD"/>
    </w:rPr>
  </w:style>
  <w:style w:type="paragraph" w:styleId="Endnotentext">
    <w:name w:val="endnote text"/>
    <w:basedOn w:val="Standard"/>
    <w:link w:val="EndnotentextZchn"/>
    <w:uiPriority w:val="99"/>
    <w:semiHidden/>
    <w:unhideWhenUsed/>
    <w:rsid w:val="00F41D28"/>
    <w:rPr>
      <w:sz w:val="20"/>
      <w:szCs w:val="20"/>
    </w:rPr>
  </w:style>
  <w:style w:type="character" w:customStyle="1" w:styleId="EndnotentextZchn">
    <w:name w:val="Endnotentext Zchn"/>
    <w:basedOn w:val="Absatz-Standardschriftart"/>
    <w:link w:val="Endnotentext"/>
    <w:uiPriority w:val="99"/>
    <w:semiHidden/>
    <w:rsid w:val="00F41D28"/>
    <w:rPr>
      <w:rFonts w:ascii="Times New Roman" w:eastAsia="Times New Roman" w:hAnsi="Times New Roman" w:cs="Times New Roman"/>
      <w:kern w:val="0"/>
      <w:sz w:val="20"/>
      <w:szCs w:val="20"/>
      <w:lang w:eastAsia="de-DE"/>
    </w:rPr>
  </w:style>
  <w:style w:type="character" w:styleId="Endnotenzeichen">
    <w:name w:val="endnote reference"/>
    <w:basedOn w:val="Absatz-Standardschriftart"/>
    <w:uiPriority w:val="99"/>
    <w:semiHidden/>
    <w:unhideWhenUsed/>
    <w:rsid w:val="00F41D28"/>
    <w:rPr>
      <w:vertAlign w:val="superscript"/>
    </w:rPr>
  </w:style>
  <w:style w:type="character" w:customStyle="1" w:styleId="NichtaufgelsteErwhnung3">
    <w:name w:val="Nicht aufgelöste Erwähnung3"/>
    <w:basedOn w:val="Absatz-Standardschriftart"/>
    <w:uiPriority w:val="99"/>
    <w:semiHidden/>
    <w:unhideWhenUsed/>
    <w:rsid w:val="00053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3771">
      <w:bodyDiv w:val="1"/>
      <w:marLeft w:val="0"/>
      <w:marRight w:val="0"/>
      <w:marTop w:val="0"/>
      <w:marBottom w:val="0"/>
      <w:divBdr>
        <w:top w:val="none" w:sz="0" w:space="0" w:color="auto"/>
        <w:left w:val="none" w:sz="0" w:space="0" w:color="auto"/>
        <w:bottom w:val="none" w:sz="0" w:space="0" w:color="auto"/>
        <w:right w:val="none" w:sz="0" w:space="0" w:color="auto"/>
      </w:divBdr>
    </w:div>
    <w:div w:id="67192012">
      <w:bodyDiv w:val="1"/>
      <w:marLeft w:val="0"/>
      <w:marRight w:val="0"/>
      <w:marTop w:val="0"/>
      <w:marBottom w:val="0"/>
      <w:divBdr>
        <w:top w:val="none" w:sz="0" w:space="0" w:color="auto"/>
        <w:left w:val="none" w:sz="0" w:space="0" w:color="auto"/>
        <w:bottom w:val="none" w:sz="0" w:space="0" w:color="auto"/>
        <w:right w:val="none" w:sz="0" w:space="0" w:color="auto"/>
      </w:divBdr>
    </w:div>
    <w:div w:id="79134023">
      <w:bodyDiv w:val="1"/>
      <w:marLeft w:val="0"/>
      <w:marRight w:val="0"/>
      <w:marTop w:val="0"/>
      <w:marBottom w:val="0"/>
      <w:divBdr>
        <w:top w:val="none" w:sz="0" w:space="0" w:color="auto"/>
        <w:left w:val="none" w:sz="0" w:space="0" w:color="auto"/>
        <w:bottom w:val="none" w:sz="0" w:space="0" w:color="auto"/>
        <w:right w:val="none" w:sz="0" w:space="0" w:color="auto"/>
      </w:divBdr>
    </w:div>
    <w:div w:id="231741002">
      <w:bodyDiv w:val="1"/>
      <w:marLeft w:val="0"/>
      <w:marRight w:val="0"/>
      <w:marTop w:val="0"/>
      <w:marBottom w:val="0"/>
      <w:divBdr>
        <w:top w:val="none" w:sz="0" w:space="0" w:color="auto"/>
        <w:left w:val="none" w:sz="0" w:space="0" w:color="auto"/>
        <w:bottom w:val="none" w:sz="0" w:space="0" w:color="auto"/>
        <w:right w:val="none" w:sz="0" w:space="0" w:color="auto"/>
      </w:divBdr>
    </w:div>
    <w:div w:id="305476259">
      <w:bodyDiv w:val="1"/>
      <w:marLeft w:val="0"/>
      <w:marRight w:val="0"/>
      <w:marTop w:val="0"/>
      <w:marBottom w:val="0"/>
      <w:divBdr>
        <w:top w:val="none" w:sz="0" w:space="0" w:color="auto"/>
        <w:left w:val="none" w:sz="0" w:space="0" w:color="auto"/>
        <w:bottom w:val="none" w:sz="0" w:space="0" w:color="auto"/>
        <w:right w:val="none" w:sz="0" w:space="0" w:color="auto"/>
      </w:divBdr>
    </w:div>
    <w:div w:id="393819243">
      <w:bodyDiv w:val="1"/>
      <w:marLeft w:val="0"/>
      <w:marRight w:val="0"/>
      <w:marTop w:val="0"/>
      <w:marBottom w:val="0"/>
      <w:divBdr>
        <w:top w:val="none" w:sz="0" w:space="0" w:color="auto"/>
        <w:left w:val="none" w:sz="0" w:space="0" w:color="auto"/>
        <w:bottom w:val="none" w:sz="0" w:space="0" w:color="auto"/>
        <w:right w:val="none" w:sz="0" w:space="0" w:color="auto"/>
      </w:divBdr>
    </w:div>
    <w:div w:id="405148207">
      <w:bodyDiv w:val="1"/>
      <w:marLeft w:val="0"/>
      <w:marRight w:val="0"/>
      <w:marTop w:val="0"/>
      <w:marBottom w:val="0"/>
      <w:divBdr>
        <w:top w:val="none" w:sz="0" w:space="0" w:color="auto"/>
        <w:left w:val="none" w:sz="0" w:space="0" w:color="auto"/>
        <w:bottom w:val="none" w:sz="0" w:space="0" w:color="auto"/>
        <w:right w:val="none" w:sz="0" w:space="0" w:color="auto"/>
      </w:divBdr>
    </w:div>
    <w:div w:id="439421760">
      <w:bodyDiv w:val="1"/>
      <w:marLeft w:val="0"/>
      <w:marRight w:val="0"/>
      <w:marTop w:val="0"/>
      <w:marBottom w:val="0"/>
      <w:divBdr>
        <w:top w:val="none" w:sz="0" w:space="0" w:color="auto"/>
        <w:left w:val="none" w:sz="0" w:space="0" w:color="auto"/>
        <w:bottom w:val="none" w:sz="0" w:space="0" w:color="auto"/>
        <w:right w:val="none" w:sz="0" w:space="0" w:color="auto"/>
      </w:divBdr>
    </w:div>
    <w:div w:id="522286843">
      <w:bodyDiv w:val="1"/>
      <w:marLeft w:val="0"/>
      <w:marRight w:val="0"/>
      <w:marTop w:val="0"/>
      <w:marBottom w:val="0"/>
      <w:divBdr>
        <w:top w:val="none" w:sz="0" w:space="0" w:color="auto"/>
        <w:left w:val="none" w:sz="0" w:space="0" w:color="auto"/>
        <w:bottom w:val="none" w:sz="0" w:space="0" w:color="auto"/>
        <w:right w:val="none" w:sz="0" w:space="0" w:color="auto"/>
      </w:divBdr>
    </w:div>
    <w:div w:id="601377931">
      <w:bodyDiv w:val="1"/>
      <w:marLeft w:val="0"/>
      <w:marRight w:val="0"/>
      <w:marTop w:val="0"/>
      <w:marBottom w:val="0"/>
      <w:divBdr>
        <w:top w:val="none" w:sz="0" w:space="0" w:color="auto"/>
        <w:left w:val="none" w:sz="0" w:space="0" w:color="auto"/>
        <w:bottom w:val="none" w:sz="0" w:space="0" w:color="auto"/>
        <w:right w:val="none" w:sz="0" w:space="0" w:color="auto"/>
      </w:divBdr>
    </w:div>
    <w:div w:id="610937068">
      <w:bodyDiv w:val="1"/>
      <w:marLeft w:val="0"/>
      <w:marRight w:val="0"/>
      <w:marTop w:val="0"/>
      <w:marBottom w:val="0"/>
      <w:divBdr>
        <w:top w:val="none" w:sz="0" w:space="0" w:color="auto"/>
        <w:left w:val="none" w:sz="0" w:space="0" w:color="auto"/>
        <w:bottom w:val="none" w:sz="0" w:space="0" w:color="auto"/>
        <w:right w:val="none" w:sz="0" w:space="0" w:color="auto"/>
      </w:divBdr>
    </w:div>
    <w:div w:id="667364483">
      <w:bodyDiv w:val="1"/>
      <w:marLeft w:val="0"/>
      <w:marRight w:val="0"/>
      <w:marTop w:val="0"/>
      <w:marBottom w:val="0"/>
      <w:divBdr>
        <w:top w:val="none" w:sz="0" w:space="0" w:color="auto"/>
        <w:left w:val="none" w:sz="0" w:space="0" w:color="auto"/>
        <w:bottom w:val="none" w:sz="0" w:space="0" w:color="auto"/>
        <w:right w:val="none" w:sz="0" w:space="0" w:color="auto"/>
      </w:divBdr>
    </w:div>
    <w:div w:id="737630050">
      <w:bodyDiv w:val="1"/>
      <w:marLeft w:val="0"/>
      <w:marRight w:val="0"/>
      <w:marTop w:val="0"/>
      <w:marBottom w:val="0"/>
      <w:divBdr>
        <w:top w:val="none" w:sz="0" w:space="0" w:color="auto"/>
        <w:left w:val="none" w:sz="0" w:space="0" w:color="auto"/>
        <w:bottom w:val="none" w:sz="0" w:space="0" w:color="auto"/>
        <w:right w:val="none" w:sz="0" w:space="0" w:color="auto"/>
      </w:divBdr>
    </w:div>
    <w:div w:id="759327612">
      <w:bodyDiv w:val="1"/>
      <w:marLeft w:val="0"/>
      <w:marRight w:val="0"/>
      <w:marTop w:val="0"/>
      <w:marBottom w:val="0"/>
      <w:divBdr>
        <w:top w:val="none" w:sz="0" w:space="0" w:color="auto"/>
        <w:left w:val="none" w:sz="0" w:space="0" w:color="auto"/>
        <w:bottom w:val="none" w:sz="0" w:space="0" w:color="auto"/>
        <w:right w:val="none" w:sz="0" w:space="0" w:color="auto"/>
      </w:divBdr>
    </w:div>
    <w:div w:id="853301902">
      <w:bodyDiv w:val="1"/>
      <w:marLeft w:val="0"/>
      <w:marRight w:val="0"/>
      <w:marTop w:val="0"/>
      <w:marBottom w:val="0"/>
      <w:divBdr>
        <w:top w:val="none" w:sz="0" w:space="0" w:color="auto"/>
        <w:left w:val="none" w:sz="0" w:space="0" w:color="auto"/>
        <w:bottom w:val="none" w:sz="0" w:space="0" w:color="auto"/>
        <w:right w:val="none" w:sz="0" w:space="0" w:color="auto"/>
      </w:divBdr>
    </w:div>
    <w:div w:id="915017469">
      <w:bodyDiv w:val="1"/>
      <w:marLeft w:val="0"/>
      <w:marRight w:val="0"/>
      <w:marTop w:val="0"/>
      <w:marBottom w:val="0"/>
      <w:divBdr>
        <w:top w:val="none" w:sz="0" w:space="0" w:color="auto"/>
        <w:left w:val="none" w:sz="0" w:space="0" w:color="auto"/>
        <w:bottom w:val="none" w:sz="0" w:space="0" w:color="auto"/>
        <w:right w:val="none" w:sz="0" w:space="0" w:color="auto"/>
      </w:divBdr>
    </w:div>
    <w:div w:id="921259515">
      <w:bodyDiv w:val="1"/>
      <w:marLeft w:val="0"/>
      <w:marRight w:val="0"/>
      <w:marTop w:val="0"/>
      <w:marBottom w:val="0"/>
      <w:divBdr>
        <w:top w:val="none" w:sz="0" w:space="0" w:color="auto"/>
        <w:left w:val="none" w:sz="0" w:space="0" w:color="auto"/>
        <w:bottom w:val="none" w:sz="0" w:space="0" w:color="auto"/>
        <w:right w:val="none" w:sz="0" w:space="0" w:color="auto"/>
      </w:divBdr>
    </w:div>
    <w:div w:id="966622874">
      <w:bodyDiv w:val="1"/>
      <w:marLeft w:val="0"/>
      <w:marRight w:val="0"/>
      <w:marTop w:val="0"/>
      <w:marBottom w:val="0"/>
      <w:divBdr>
        <w:top w:val="none" w:sz="0" w:space="0" w:color="auto"/>
        <w:left w:val="none" w:sz="0" w:space="0" w:color="auto"/>
        <w:bottom w:val="none" w:sz="0" w:space="0" w:color="auto"/>
        <w:right w:val="none" w:sz="0" w:space="0" w:color="auto"/>
      </w:divBdr>
    </w:div>
    <w:div w:id="1028608320">
      <w:bodyDiv w:val="1"/>
      <w:marLeft w:val="0"/>
      <w:marRight w:val="0"/>
      <w:marTop w:val="0"/>
      <w:marBottom w:val="0"/>
      <w:divBdr>
        <w:top w:val="none" w:sz="0" w:space="0" w:color="auto"/>
        <w:left w:val="none" w:sz="0" w:space="0" w:color="auto"/>
        <w:bottom w:val="none" w:sz="0" w:space="0" w:color="auto"/>
        <w:right w:val="none" w:sz="0" w:space="0" w:color="auto"/>
      </w:divBdr>
    </w:div>
    <w:div w:id="1133136601">
      <w:bodyDiv w:val="1"/>
      <w:marLeft w:val="0"/>
      <w:marRight w:val="0"/>
      <w:marTop w:val="0"/>
      <w:marBottom w:val="0"/>
      <w:divBdr>
        <w:top w:val="none" w:sz="0" w:space="0" w:color="auto"/>
        <w:left w:val="none" w:sz="0" w:space="0" w:color="auto"/>
        <w:bottom w:val="none" w:sz="0" w:space="0" w:color="auto"/>
        <w:right w:val="none" w:sz="0" w:space="0" w:color="auto"/>
      </w:divBdr>
    </w:div>
    <w:div w:id="1251546487">
      <w:bodyDiv w:val="1"/>
      <w:marLeft w:val="0"/>
      <w:marRight w:val="0"/>
      <w:marTop w:val="0"/>
      <w:marBottom w:val="0"/>
      <w:divBdr>
        <w:top w:val="none" w:sz="0" w:space="0" w:color="auto"/>
        <w:left w:val="none" w:sz="0" w:space="0" w:color="auto"/>
        <w:bottom w:val="none" w:sz="0" w:space="0" w:color="auto"/>
        <w:right w:val="none" w:sz="0" w:space="0" w:color="auto"/>
      </w:divBdr>
    </w:div>
    <w:div w:id="1331640135">
      <w:bodyDiv w:val="1"/>
      <w:marLeft w:val="0"/>
      <w:marRight w:val="0"/>
      <w:marTop w:val="0"/>
      <w:marBottom w:val="0"/>
      <w:divBdr>
        <w:top w:val="none" w:sz="0" w:space="0" w:color="auto"/>
        <w:left w:val="none" w:sz="0" w:space="0" w:color="auto"/>
        <w:bottom w:val="none" w:sz="0" w:space="0" w:color="auto"/>
        <w:right w:val="none" w:sz="0" w:space="0" w:color="auto"/>
      </w:divBdr>
    </w:div>
    <w:div w:id="1545017892">
      <w:bodyDiv w:val="1"/>
      <w:marLeft w:val="0"/>
      <w:marRight w:val="0"/>
      <w:marTop w:val="0"/>
      <w:marBottom w:val="0"/>
      <w:divBdr>
        <w:top w:val="none" w:sz="0" w:space="0" w:color="auto"/>
        <w:left w:val="none" w:sz="0" w:space="0" w:color="auto"/>
        <w:bottom w:val="none" w:sz="0" w:space="0" w:color="auto"/>
        <w:right w:val="none" w:sz="0" w:space="0" w:color="auto"/>
      </w:divBdr>
    </w:div>
    <w:div w:id="1569345840">
      <w:bodyDiv w:val="1"/>
      <w:marLeft w:val="0"/>
      <w:marRight w:val="0"/>
      <w:marTop w:val="0"/>
      <w:marBottom w:val="0"/>
      <w:divBdr>
        <w:top w:val="none" w:sz="0" w:space="0" w:color="auto"/>
        <w:left w:val="none" w:sz="0" w:space="0" w:color="auto"/>
        <w:bottom w:val="none" w:sz="0" w:space="0" w:color="auto"/>
        <w:right w:val="none" w:sz="0" w:space="0" w:color="auto"/>
      </w:divBdr>
    </w:div>
    <w:div w:id="1577323029">
      <w:bodyDiv w:val="1"/>
      <w:marLeft w:val="0"/>
      <w:marRight w:val="0"/>
      <w:marTop w:val="0"/>
      <w:marBottom w:val="0"/>
      <w:divBdr>
        <w:top w:val="none" w:sz="0" w:space="0" w:color="auto"/>
        <w:left w:val="none" w:sz="0" w:space="0" w:color="auto"/>
        <w:bottom w:val="none" w:sz="0" w:space="0" w:color="auto"/>
        <w:right w:val="none" w:sz="0" w:space="0" w:color="auto"/>
      </w:divBdr>
    </w:div>
    <w:div w:id="1590502096">
      <w:bodyDiv w:val="1"/>
      <w:marLeft w:val="0"/>
      <w:marRight w:val="0"/>
      <w:marTop w:val="0"/>
      <w:marBottom w:val="0"/>
      <w:divBdr>
        <w:top w:val="none" w:sz="0" w:space="0" w:color="auto"/>
        <w:left w:val="none" w:sz="0" w:space="0" w:color="auto"/>
        <w:bottom w:val="none" w:sz="0" w:space="0" w:color="auto"/>
        <w:right w:val="none" w:sz="0" w:space="0" w:color="auto"/>
      </w:divBdr>
    </w:div>
    <w:div w:id="1701206220">
      <w:bodyDiv w:val="1"/>
      <w:marLeft w:val="0"/>
      <w:marRight w:val="0"/>
      <w:marTop w:val="0"/>
      <w:marBottom w:val="0"/>
      <w:divBdr>
        <w:top w:val="none" w:sz="0" w:space="0" w:color="auto"/>
        <w:left w:val="none" w:sz="0" w:space="0" w:color="auto"/>
        <w:bottom w:val="none" w:sz="0" w:space="0" w:color="auto"/>
        <w:right w:val="none" w:sz="0" w:space="0" w:color="auto"/>
      </w:divBdr>
    </w:div>
    <w:div w:id="1841234613">
      <w:bodyDiv w:val="1"/>
      <w:marLeft w:val="0"/>
      <w:marRight w:val="0"/>
      <w:marTop w:val="0"/>
      <w:marBottom w:val="0"/>
      <w:divBdr>
        <w:top w:val="none" w:sz="0" w:space="0" w:color="auto"/>
        <w:left w:val="none" w:sz="0" w:space="0" w:color="auto"/>
        <w:bottom w:val="none" w:sz="0" w:space="0" w:color="auto"/>
        <w:right w:val="none" w:sz="0" w:space="0" w:color="auto"/>
      </w:divBdr>
    </w:div>
    <w:div w:id="2004310414">
      <w:bodyDiv w:val="1"/>
      <w:marLeft w:val="0"/>
      <w:marRight w:val="0"/>
      <w:marTop w:val="0"/>
      <w:marBottom w:val="0"/>
      <w:divBdr>
        <w:top w:val="none" w:sz="0" w:space="0" w:color="auto"/>
        <w:left w:val="none" w:sz="0" w:space="0" w:color="auto"/>
        <w:bottom w:val="none" w:sz="0" w:space="0" w:color="auto"/>
        <w:right w:val="none" w:sz="0" w:space="0" w:color="auto"/>
      </w:divBdr>
    </w:div>
    <w:div w:id="201891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s.com/en/company/news/press-releases" TargetMode="External"/><Relationship Id="rId13" Type="http://schemas.openxmlformats.org/officeDocument/2006/relationships/hyperlink" Target="mailto:eileen.rossmann@%0dmmb-media.de%0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khs.com/e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s@information-presse.de" TargetMode="External"/><Relationship Id="rId5" Type="http://schemas.openxmlformats.org/officeDocument/2006/relationships/webSettings" Target="webSettings.xml"/><Relationship Id="rId15" Type="http://schemas.openxmlformats.org/officeDocument/2006/relationships/hyperlink" Target="https://www.khs.com/en/" TargetMode="External"/><Relationship Id="rId10" Type="http://schemas.openxmlformats.org/officeDocument/2006/relationships/hyperlink" Target="https://KHS.dphoto.com/album/ta3g37j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khs.com/en/company/news/khs-competence-web-magazine" TargetMode="External"/><Relationship Id="rId14" Type="http://schemas.openxmlformats.org/officeDocument/2006/relationships/hyperlink" Target="mailto:eileen.rossmann@%0dmmb-media.de%0d"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CA738-E77C-41B1-A5E4-0BC193BF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818</Words>
  <Characters>5160</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Alisa Altrock</dc:creator>
  <cp:lastModifiedBy>Alexandra Stausberg</cp:lastModifiedBy>
  <cp:revision>11</cp:revision>
  <cp:lastPrinted>2026-07-23T05:31:00Z</cp:lastPrinted>
  <dcterms:created xsi:type="dcterms:W3CDTF">2026-07-20T12:07:00Z</dcterms:created>
  <dcterms:modified xsi:type="dcterms:W3CDTF">2026-07-23T06:53:00Z</dcterms:modified>
</cp:coreProperties>
</file>